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F2AD" w14:textId="2CE8CA8C"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Договор №</w:t>
      </w:r>
    </w:p>
    <w:p w14:paraId="0075B5B6" w14:textId="77777777" w:rsidR="000357FA" w:rsidRDefault="000357FA">
      <w:pPr>
        <w:spacing w:line="240" w:lineRule="auto"/>
        <w:jc w:val="center"/>
        <w:rPr>
          <w:rFonts w:ascii="Times New Roman" w:eastAsia="Times New Roman" w:hAnsi="Times New Roman" w:cs="Times New Roman"/>
          <w:b/>
        </w:rPr>
      </w:pPr>
    </w:p>
    <w:p w14:paraId="3EC8B8F2" w14:textId="645580B3" w:rsidR="000357FA" w:rsidRPr="000F3B1D" w:rsidRDefault="007B7A35" w:rsidP="00CD28A0">
      <w:pPr>
        <w:spacing w:line="240" w:lineRule="auto"/>
        <w:ind w:right="98"/>
        <w:rPr>
          <w:rFonts w:ascii="Times New Roman" w:eastAsia="Times New Roman" w:hAnsi="Times New Roman" w:cs="Times New Roman"/>
          <w:lang w:val="ru-RU"/>
        </w:rPr>
      </w:pPr>
      <w:r>
        <w:rPr>
          <w:rFonts w:ascii="Times New Roman" w:eastAsia="Times New Roman" w:hAnsi="Times New Roman" w:cs="Times New Roman"/>
        </w:rPr>
        <w:t>г. Н. Новгород</w:t>
      </w:r>
      <w:r>
        <w:rPr>
          <w:rFonts w:ascii="Times New Roman" w:eastAsia="Times New Roman" w:hAnsi="Times New Roman" w:cs="Times New Roman"/>
        </w:rPr>
        <w:tab/>
        <w:t xml:space="preserve">                                                          </w:t>
      </w:r>
      <w:r w:rsidR="00CD28A0">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007C02EF" w:rsidRPr="007C02EF">
        <w:rPr>
          <w:rFonts w:ascii="Times New Roman" w:eastAsia="Times New Roman" w:hAnsi="Times New Roman" w:cs="Times New Roman"/>
          <w:lang w:val="ru-RU"/>
        </w:rPr>
        <w:t xml:space="preserve">    </w:t>
      </w:r>
      <w:r w:rsidR="00DA75D6">
        <w:rPr>
          <w:rFonts w:ascii="Times New Roman" w:eastAsia="Times New Roman" w:hAnsi="Times New Roman" w:cs="Times New Roman"/>
          <w:lang w:val="ru-RU"/>
        </w:rPr>
        <w:t xml:space="preserve"> </w:t>
      </w:r>
      <w:proofErr w:type="gramStart"/>
      <w:r w:rsidR="00DA75D6">
        <w:rPr>
          <w:rFonts w:ascii="Times New Roman" w:eastAsia="Times New Roman" w:hAnsi="Times New Roman" w:cs="Times New Roman"/>
          <w:lang w:val="ru-RU"/>
        </w:rPr>
        <w:t xml:space="preserve">   </w:t>
      </w:r>
      <w:r w:rsidR="00DA75D6">
        <w:rPr>
          <w:rFonts w:ascii="Times New Roman" w:eastAsia="Times New Roman" w:hAnsi="Times New Roman" w:cs="Times New Roman"/>
        </w:rPr>
        <w:t>«</w:t>
      </w:r>
      <w:proofErr w:type="gramEnd"/>
      <w:r w:rsidR="00DA75D6">
        <w:rPr>
          <w:rFonts w:ascii="Times New Roman" w:eastAsia="Times New Roman" w:hAnsi="Times New Roman" w:cs="Times New Roman"/>
        </w:rPr>
        <w:t>___</w:t>
      </w:r>
      <w:r>
        <w:rPr>
          <w:rFonts w:ascii="Times New Roman" w:eastAsia="Times New Roman" w:hAnsi="Times New Roman" w:cs="Times New Roman"/>
        </w:rPr>
        <w:t>» ______________</w:t>
      </w:r>
      <w:r w:rsidR="00CD28A0">
        <w:rPr>
          <w:rFonts w:ascii="Times New Roman" w:eastAsia="Times New Roman" w:hAnsi="Times New Roman" w:cs="Times New Roman"/>
          <w:lang w:val="ru-RU"/>
        </w:rPr>
        <w:t>___</w:t>
      </w:r>
      <w:r w:rsidR="00386C0C">
        <w:rPr>
          <w:rFonts w:ascii="Times New Roman" w:eastAsia="Times New Roman" w:hAnsi="Times New Roman" w:cs="Times New Roman"/>
        </w:rPr>
        <w:t>___</w:t>
      </w:r>
      <w:r w:rsidR="00B631EC">
        <w:rPr>
          <w:rFonts w:ascii="Times New Roman" w:eastAsia="Times New Roman" w:hAnsi="Times New Roman" w:cs="Times New Roman"/>
        </w:rPr>
        <w:t>202</w:t>
      </w:r>
      <w:r w:rsidR="00386C0C">
        <w:rPr>
          <w:rFonts w:ascii="Times New Roman" w:eastAsia="Times New Roman" w:hAnsi="Times New Roman" w:cs="Times New Roman"/>
          <w:lang w:val="ru-RU"/>
        </w:rPr>
        <w:t>_</w:t>
      </w:r>
      <w:r>
        <w:rPr>
          <w:rFonts w:ascii="Times New Roman" w:eastAsia="Times New Roman" w:hAnsi="Times New Roman" w:cs="Times New Roman"/>
        </w:rPr>
        <w:t xml:space="preserve"> г.</w:t>
      </w:r>
    </w:p>
    <w:p w14:paraId="356BEDBD" w14:textId="401CBD44" w:rsidR="000357FA" w:rsidRPr="00CD28A0" w:rsidRDefault="000357FA" w:rsidP="00CD28A0">
      <w:pPr>
        <w:spacing w:line="240" w:lineRule="auto"/>
        <w:jc w:val="both"/>
        <w:rPr>
          <w:rFonts w:ascii="Times New Roman" w:eastAsia="Times New Roman" w:hAnsi="Times New Roman" w:cs="Times New Roman"/>
          <w:lang w:val="ru-RU"/>
        </w:rPr>
      </w:pPr>
    </w:p>
    <w:p w14:paraId="088C3817" w14:textId="0D803C20" w:rsidR="000357FA" w:rsidRPr="00DA75D6" w:rsidRDefault="00DC5F47" w:rsidP="00386C0C">
      <w:pPr>
        <w:spacing w:line="240" w:lineRule="auto"/>
        <w:jc w:val="both"/>
        <w:rPr>
          <w:rFonts w:ascii="Times New Roman" w:eastAsia="Times New Roman" w:hAnsi="Times New Roman" w:cs="Times New Roman"/>
          <w:lang w:val="ru-RU"/>
        </w:rPr>
      </w:pPr>
      <w:r w:rsidRPr="00B815C2">
        <w:rPr>
          <w:rFonts w:ascii="Times New Roman" w:eastAsia="Times New Roman" w:hAnsi="Times New Roman" w:cs="Times New Roman"/>
        </w:rPr>
        <w:t>ООО "</w:t>
      </w:r>
      <w:r>
        <w:rPr>
          <w:rFonts w:ascii="Times New Roman" w:eastAsia="Times New Roman" w:hAnsi="Times New Roman" w:cs="Times New Roman"/>
          <w:lang w:val="ru-RU"/>
        </w:rPr>
        <w:t>Мой перевозчик</w:t>
      </w:r>
      <w:r w:rsidRPr="00B815C2">
        <w:rPr>
          <w:rFonts w:ascii="Times New Roman" w:eastAsia="Times New Roman" w:hAnsi="Times New Roman" w:cs="Times New Roman"/>
        </w:rPr>
        <w:t xml:space="preserve">", в лице </w:t>
      </w:r>
      <w:r w:rsidR="0078773F">
        <w:rPr>
          <w:rFonts w:ascii="Times New Roman" w:eastAsia="Times New Roman" w:hAnsi="Times New Roman" w:cs="Times New Roman"/>
          <w:lang w:val="ru-RU"/>
        </w:rPr>
        <w:t>г</w:t>
      </w:r>
      <w:r>
        <w:rPr>
          <w:rFonts w:ascii="Times New Roman" w:eastAsia="Times New Roman" w:hAnsi="Times New Roman" w:cs="Times New Roman"/>
          <w:lang w:val="ru-RU"/>
        </w:rPr>
        <w:t xml:space="preserve">енерального </w:t>
      </w:r>
      <w:r w:rsidR="0078773F">
        <w:rPr>
          <w:rFonts w:ascii="Times New Roman" w:eastAsia="Times New Roman" w:hAnsi="Times New Roman" w:cs="Times New Roman"/>
          <w:lang w:val="ru-RU"/>
        </w:rPr>
        <w:t>д</w:t>
      </w:r>
      <w:proofErr w:type="spellStart"/>
      <w:r w:rsidR="00386C0C">
        <w:rPr>
          <w:rFonts w:ascii="Times New Roman" w:eastAsia="Times New Roman" w:hAnsi="Times New Roman" w:cs="Times New Roman"/>
        </w:rPr>
        <w:t>иректора</w:t>
      </w:r>
      <w:proofErr w:type="spellEnd"/>
      <w:r w:rsidR="00386C0C">
        <w:rPr>
          <w:rFonts w:ascii="Times New Roman" w:eastAsia="Times New Roman" w:hAnsi="Times New Roman" w:cs="Times New Roman"/>
        </w:rPr>
        <w:t xml:space="preserve"> </w:t>
      </w:r>
      <w:proofErr w:type="spellStart"/>
      <w:r>
        <w:rPr>
          <w:rFonts w:ascii="Times New Roman" w:eastAsia="Times New Roman" w:hAnsi="Times New Roman" w:cs="Times New Roman"/>
          <w:lang w:val="ru-RU"/>
        </w:rPr>
        <w:t>Чалышевой</w:t>
      </w:r>
      <w:proofErr w:type="spellEnd"/>
      <w:r>
        <w:rPr>
          <w:rFonts w:ascii="Times New Roman" w:eastAsia="Times New Roman" w:hAnsi="Times New Roman" w:cs="Times New Roman"/>
          <w:lang w:val="ru-RU"/>
        </w:rPr>
        <w:t xml:space="preserve"> Марины Владимировны</w:t>
      </w:r>
      <w:r>
        <w:rPr>
          <w:rFonts w:ascii="Times New Roman" w:eastAsia="Times New Roman" w:hAnsi="Times New Roman" w:cs="Times New Roman"/>
        </w:rPr>
        <w:t>., действующей</w:t>
      </w:r>
      <w:r w:rsidR="007B7A35">
        <w:rPr>
          <w:rFonts w:ascii="Times New Roman" w:eastAsia="Times New Roman" w:hAnsi="Times New Roman" w:cs="Times New Roman"/>
        </w:rPr>
        <w:t xml:space="preserve"> на основании Устава, именуемое в дальнейшем </w:t>
      </w:r>
      <w:r w:rsidR="007B7A35">
        <w:rPr>
          <w:rFonts w:ascii="Times New Roman" w:eastAsia="Times New Roman" w:hAnsi="Times New Roman" w:cs="Times New Roman"/>
          <w:b/>
        </w:rPr>
        <w:t>«Экспедитор»</w:t>
      </w:r>
      <w:r w:rsidR="00DA75D6">
        <w:rPr>
          <w:rFonts w:ascii="Times New Roman" w:eastAsia="Times New Roman" w:hAnsi="Times New Roman" w:cs="Times New Roman"/>
        </w:rPr>
        <w:t xml:space="preserve">, с одной стороны, </w:t>
      </w:r>
      <w:r w:rsidR="007B7A35">
        <w:rPr>
          <w:rFonts w:ascii="Times New Roman" w:eastAsia="Times New Roman" w:hAnsi="Times New Roman" w:cs="Times New Roman"/>
        </w:rPr>
        <w:t>и</w:t>
      </w:r>
      <w:r w:rsidR="00DA75D6">
        <w:rPr>
          <w:rFonts w:ascii="Times New Roman" w:eastAsia="Times New Roman" w:hAnsi="Times New Roman" w:cs="Times New Roman"/>
          <w:lang w:val="ru-RU"/>
        </w:rPr>
        <w:t>_</w:t>
      </w:r>
      <w:r w:rsidR="007B7A35">
        <w:rPr>
          <w:rFonts w:ascii="Times New Roman" w:eastAsia="Times New Roman" w:hAnsi="Times New Roman" w:cs="Times New Roman"/>
        </w:rPr>
        <w:t>____________________________________________</w:t>
      </w:r>
      <w:r>
        <w:rPr>
          <w:rFonts w:ascii="Times New Roman" w:eastAsia="Times New Roman" w:hAnsi="Times New Roman" w:cs="Times New Roman"/>
          <w:lang w:val="ru-RU"/>
        </w:rPr>
        <w:t>_______________________________________</w:t>
      </w:r>
      <w:r w:rsidR="007B7A35">
        <w:rPr>
          <w:rFonts w:ascii="Times New Roman" w:eastAsia="Times New Roman" w:hAnsi="Times New Roman" w:cs="Times New Roman"/>
        </w:rPr>
        <w:t>___</w:t>
      </w:r>
      <w:r w:rsidR="007C02EF" w:rsidRPr="007C02EF">
        <w:rPr>
          <w:rFonts w:ascii="Times New Roman" w:eastAsia="Times New Roman" w:hAnsi="Times New Roman" w:cs="Times New Roman"/>
          <w:lang w:val="ru-RU"/>
        </w:rPr>
        <w:t>______</w:t>
      </w:r>
      <w:r w:rsidR="00DA75D6">
        <w:rPr>
          <w:rFonts w:ascii="Times New Roman" w:eastAsia="Times New Roman" w:hAnsi="Times New Roman" w:cs="Times New Roman"/>
          <w:lang w:val="ru-RU"/>
        </w:rPr>
        <w:t>_</w:t>
      </w:r>
      <w:r w:rsidR="007B7A35">
        <w:rPr>
          <w:rFonts w:ascii="Times New Roman" w:eastAsia="Times New Roman" w:hAnsi="Times New Roman" w:cs="Times New Roman"/>
        </w:rPr>
        <w:t xml:space="preserve">  в лице:__________________________________________________________________</w:t>
      </w:r>
      <w:r w:rsidR="007C02EF" w:rsidRPr="007C02EF">
        <w:rPr>
          <w:rFonts w:ascii="Times New Roman" w:eastAsia="Times New Roman" w:hAnsi="Times New Roman" w:cs="Times New Roman"/>
          <w:lang w:val="ru-RU"/>
        </w:rPr>
        <w:t>_____</w:t>
      </w:r>
      <w:r w:rsidR="007B7A35">
        <w:rPr>
          <w:rFonts w:ascii="Times New Roman" w:eastAsia="Times New Roman" w:hAnsi="Times New Roman" w:cs="Times New Roman"/>
        </w:rPr>
        <w:t>__, действующего на основании</w:t>
      </w:r>
      <w:r w:rsidR="00386C0C">
        <w:rPr>
          <w:rFonts w:ascii="Times New Roman" w:eastAsia="Times New Roman" w:hAnsi="Times New Roman" w:cs="Times New Roman"/>
        </w:rPr>
        <w:t>______________________</w:t>
      </w:r>
      <w:r w:rsidR="00386C0C">
        <w:rPr>
          <w:rFonts w:ascii="Times New Roman" w:eastAsia="Times New Roman" w:hAnsi="Times New Roman" w:cs="Times New Roman"/>
          <w:lang w:val="ru-RU"/>
        </w:rPr>
        <w:t>_______________________</w:t>
      </w:r>
      <w:r w:rsidR="00DA75D6">
        <w:rPr>
          <w:rFonts w:ascii="Times New Roman" w:eastAsia="Times New Roman" w:hAnsi="Times New Roman" w:cs="Times New Roman"/>
          <w:lang w:val="ru-RU"/>
        </w:rPr>
        <w:t>____________________________</w:t>
      </w:r>
      <w:r w:rsidR="007B7A35">
        <w:rPr>
          <w:rFonts w:ascii="Times New Roman" w:eastAsia="Times New Roman" w:hAnsi="Times New Roman" w:cs="Times New Roman"/>
        </w:rPr>
        <w:t xml:space="preserve">, именуемый в дальнейшем </w:t>
      </w:r>
      <w:r w:rsidR="007B7A35">
        <w:rPr>
          <w:rFonts w:ascii="Times New Roman" w:eastAsia="Times New Roman" w:hAnsi="Times New Roman" w:cs="Times New Roman"/>
          <w:b/>
        </w:rPr>
        <w:t xml:space="preserve">«Клиент», </w:t>
      </w:r>
      <w:r w:rsidR="007B7A35">
        <w:rPr>
          <w:rFonts w:ascii="Times New Roman" w:eastAsia="Times New Roman" w:hAnsi="Times New Roman" w:cs="Times New Roman"/>
        </w:rPr>
        <w:t>с другой стороны, заключили настоящий Договор о нижеследующем</w:t>
      </w:r>
      <w:r w:rsidR="00DA75D6">
        <w:rPr>
          <w:rFonts w:ascii="Times New Roman" w:eastAsia="Times New Roman" w:hAnsi="Times New Roman" w:cs="Times New Roman"/>
          <w:lang w:val="ru-RU"/>
        </w:rPr>
        <w:t>:</w:t>
      </w:r>
    </w:p>
    <w:p w14:paraId="06508853" w14:textId="77777777" w:rsidR="000F3B1D" w:rsidRPr="005B5683" w:rsidRDefault="000F3B1D">
      <w:pPr>
        <w:spacing w:line="240" w:lineRule="auto"/>
        <w:jc w:val="both"/>
        <w:rPr>
          <w:rFonts w:ascii="Times New Roman" w:eastAsia="Times New Roman" w:hAnsi="Times New Roman" w:cs="Times New Roman"/>
          <w:lang w:val="ru-RU"/>
        </w:rPr>
      </w:pPr>
    </w:p>
    <w:p w14:paraId="5A8A93F2" w14:textId="02C3023F" w:rsidR="000357FA" w:rsidRDefault="007B7A3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1. Предмет договора.</w:t>
      </w:r>
    </w:p>
    <w:p w14:paraId="115A82CF" w14:textId="77777777" w:rsidR="000F3B1D" w:rsidRDefault="000F3B1D">
      <w:pPr>
        <w:spacing w:line="240" w:lineRule="auto"/>
        <w:rPr>
          <w:rFonts w:ascii="Times New Roman" w:eastAsia="Times New Roman" w:hAnsi="Times New Roman" w:cs="Times New Roman"/>
        </w:rPr>
      </w:pPr>
    </w:p>
    <w:p w14:paraId="5858F525"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1.1.  Предметом настоящего договора является оказание Экспедитором за вознаграждение, по поручению и за счет Клиента транспортных услуг по организации и выполнению международных автомобильных перевозок грузов, а Клиент обязуется оплачивать оказываемые Экспедитором услуги в размере, сроки и порядке, согласованные в настоящем Договоре и соответствующей заявкой к нему.</w:t>
      </w:r>
    </w:p>
    <w:p w14:paraId="67C18440"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1.2. Взаимоотношения сторон при оказании услуг, указанных в п.1.1. настоящего Договора, основываются на положениях КДПГ (Конвенции о договоре международной перевозки грузов (CMR), Таможенной конвенции о международной перевозки грузов с применением книжки МДП (Конвенции МДП), Европейским соглашением о международной перевозке опасных грузов (ДОПОГ), Гражданского, Таможенного кодексов РФ, ФЗ «О транспортно-экспедиционной деятельности» и прочих нормативно-правовых актов РФ, Заявке (Приложение №1), являющиеся неотъемлемой частью настоящего договора.</w:t>
      </w:r>
    </w:p>
    <w:p w14:paraId="05FB761A"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AEE77AC" w14:textId="2995AE13" w:rsidR="000357FA" w:rsidRDefault="007B7A35" w:rsidP="00CD28A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 Права и обязанности сторон.</w:t>
      </w:r>
    </w:p>
    <w:p w14:paraId="4971CC1D"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DB04B14" w14:textId="77777777" w:rsidR="000357FA" w:rsidRDefault="007B7A3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2.1. Обязанности Клиента:</w:t>
      </w:r>
    </w:p>
    <w:p w14:paraId="5F3D103C"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2.1.1. Для выполнения обязательств Экспедитором предоставить необходимые сведения: о Грузоотправителе, Грузополучателе, </w:t>
      </w:r>
      <w:proofErr w:type="gramStart"/>
      <w:r>
        <w:rPr>
          <w:rFonts w:ascii="Times New Roman" w:eastAsia="Times New Roman" w:hAnsi="Times New Roman" w:cs="Times New Roman"/>
        </w:rPr>
        <w:t>лице</w:t>
      </w:r>
      <w:proofErr w:type="gramEnd"/>
      <w:r>
        <w:rPr>
          <w:rFonts w:ascii="Times New Roman" w:eastAsia="Times New Roman" w:hAnsi="Times New Roman" w:cs="Times New Roman"/>
        </w:rPr>
        <w:t xml:space="preserve"> осуществляющем оплату услуг Экспедитора (плательщике), дате и времени перевозки, весе груза и его наименовании.</w:t>
      </w:r>
    </w:p>
    <w:p w14:paraId="44A4C30F"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2.1.2. Предоставить Экспедитору документы и необходимую информацию о характеристиках и свойствах груза, условиях его перевозки, а также иную информацию, необходимую для выполнения Перевозчиком своих обязанностей, предусмотренных настоящим договором.</w:t>
      </w:r>
    </w:p>
    <w:p w14:paraId="7FDBFA8D"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2.1.3. Предоставить Экспедитору банковские реквизиты Грузополучателя и (или) лица, осуществляющего оплату услуг Перевозчика, а также иные данные, по мнению Клиента, позволяют идентифицировать Грузополучателя и (или) плательщика, в том числе номера средств связи (телефон, факс, адрес электронной почты).</w:t>
      </w:r>
    </w:p>
    <w:p w14:paraId="3527E6D7"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2.1.4. Предоставить Экспедитору документы на груз, с учетом требований закона, санитарно-эпидемической службы и других государственных органов, (в т.ч. сертификаты, разрешения на вывоз, инвойсы и пр.), необходимые для выполнения Экспедитором своих обязанностей по договору.</w:t>
      </w:r>
    </w:p>
    <w:p w14:paraId="56CF8412"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2.1.5. Клиент (Грузоотправитель) предоставляет </w:t>
      </w:r>
      <w:proofErr w:type="gramStart"/>
      <w:r>
        <w:rPr>
          <w:rFonts w:ascii="Times New Roman" w:eastAsia="Times New Roman" w:hAnsi="Times New Roman" w:cs="Times New Roman"/>
        </w:rPr>
        <w:t>документы</w:t>
      </w:r>
      <w:proofErr w:type="gramEnd"/>
      <w:r>
        <w:rPr>
          <w:rFonts w:ascii="Times New Roman" w:eastAsia="Times New Roman" w:hAnsi="Times New Roman" w:cs="Times New Roman"/>
        </w:rPr>
        <w:t xml:space="preserve"> подтверждающие владение грузом на законных основаниях, а также гарантирует, что груз не имеет вложений, запрещенных к перевозке автотранспортом, в соответствии с согласованными Сторонами условиями перевозки. </w:t>
      </w:r>
    </w:p>
    <w:p w14:paraId="720A88B1"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2.1.6. Клиент несет полную ответственность за правильность и полноту сведений, предоставляемых Экспедитору и необходимых для исполнения договора. Клиент обязуется оплачивать расходы Экспедитору связанные с изменением места погрузки и/или выгрузки, отличающихся от первоначальных, указанных в Заявке, или если это стало причиной отсутствия или недостоверности информации, предоставленной Клиентом, следствием предоставления неполной (неточной) информации Экспедитору, а также пожеланием Клиента. </w:t>
      </w:r>
    </w:p>
    <w:p w14:paraId="192AEC8F"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2.1.7. При передаче грузов Экспедитору руководствоваться требованиями, предъявляемыми к упаковке груза при перевозке. Груз должен быть передан к перевозке в упаковке, обеспечивающей его сохранность и невозможность нанесения вреда перевозимым совместно с ним иным грузам, других клиентов, а также оборудованию Экспедитора.</w:t>
      </w:r>
    </w:p>
    <w:p w14:paraId="1EC1DFFA" w14:textId="0E703C39"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2.1.8. Оплачивать услуги Экспедитора, а также </w:t>
      </w:r>
      <w:proofErr w:type="gramStart"/>
      <w:r>
        <w:rPr>
          <w:rFonts w:ascii="Times New Roman" w:eastAsia="Times New Roman" w:hAnsi="Times New Roman" w:cs="Times New Roman"/>
        </w:rPr>
        <w:t>расходы</w:t>
      </w:r>
      <w:proofErr w:type="gramEnd"/>
      <w:r>
        <w:rPr>
          <w:rFonts w:ascii="Times New Roman" w:eastAsia="Times New Roman" w:hAnsi="Times New Roman" w:cs="Times New Roman"/>
        </w:rPr>
        <w:t xml:space="preserve"> связанные с выполнением Экспедитором перевозки, согласно выставленным счетам, не позднее 5-ти дней с момента выставления счёта.</w:t>
      </w:r>
    </w:p>
    <w:p w14:paraId="0EBA2BE0" w14:textId="5A65665E"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2.1.9. В случае отсутствия письменных разногласий в течение 5-ти дней после получения груза Клиентом (его представителем), услуга считается оказанной надлежащим образом и акт, для подтверждения факта и качества оказанных услуг считается подписанным.</w:t>
      </w:r>
    </w:p>
    <w:p w14:paraId="1731F0BE"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2.1.10. В случае получения Грузополучателем груза не соответствующего весу, количеству, объему или состоянию упаковки, составление Грузополучателем, коммерческого </w:t>
      </w:r>
      <w:proofErr w:type="gramStart"/>
      <w:r>
        <w:rPr>
          <w:rFonts w:ascii="Times New Roman" w:eastAsia="Times New Roman" w:hAnsi="Times New Roman" w:cs="Times New Roman"/>
        </w:rPr>
        <w:t>акта  является</w:t>
      </w:r>
      <w:proofErr w:type="gramEnd"/>
      <w:r>
        <w:rPr>
          <w:rFonts w:ascii="Times New Roman" w:eastAsia="Times New Roman" w:hAnsi="Times New Roman" w:cs="Times New Roman"/>
        </w:rPr>
        <w:t xml:space="preserve"> обязательным с участием Экспедитора (его представителя) не позднее первых суток с момента приемки груза.</w:t>
      </w:r>
    </w:p>
    <w:p w14:paraId="71ED5D9F"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2.1.11. Клиент немедленно информирует Экспедитора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3A2D8A3C" w14:textId="77777777" w:rsidR="000357FA" w:rsidRDefault="007B7A3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2.2.  Обязанности Экспедитора:</w:t>
      </w:r>
    </w:p>
    <w:p w14:paraId="001CE1D0"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2.2.1.  В оговоренные сроки принять груз от Клиента для его перевозки и организовать доставку груза Клиента.</w:t>
      </w:r>
    </w:p>
    <w:p w14:paraId="6F0F9D02"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2.2.2. В оговоренные настоящим договорам сроки предоставлять Клиенту счета, счета-фактуры, акты выполненных услуг, с указанием цен в заявке на момент принятия груза к перевозке.</w:t>
      </w:r>
    </w:p>
    <w:p w14:paraId="45075BA0"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2.2.3.  Маршрут доставки груза Экспедитор определяет самостоятельно.</w:t>
      </w:r>
    </w:p>
    <w:p w14:paraId="4652E1C4"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2.2.4. Информировать Клиента, по его требованию, об условиях перевозки грузов и оказываемых услугах, действующих ценах и тарифах, о порядке оформления документов.</w:t>
      </w:r>
    </w:p>
    <w:p w14:paraId="74ABF17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2.2.5. Осуществлять иные услуги по согласованию с Клиентом за дополнительную оплату.</w:t>
      </w:r>
    </w:p>
    <w:p w14:paraId="035B7D90"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2.2.6. Экспедитор вправе приостановить или отказаться от исполнения договора, в случае нарушения Клиентом условий настоящего договора.</w:t>
      </w:r>
    </w:p>
    <w:p w14:paraId="67EC9F41"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2.2.7. В случае, если Экспедитор в ходе исполнения настоящего договора, понес дополнительные расходы, предвидеть которые он не мог при получении заявки Клиента (конвоирование, сбор за превышение нагрузки на ось, помещение транспортного средства с грузом на СВХ и </w:t>
      </w:r>
      <w:proofErr w:type="spellStart"/>
      <w:r>
        <w:rPr>
          <w:rFonts w:ascii="Times New Roman" w:eastAsia="Times New Roman" w:hAnsi="Times New Roman" w:cs="Times New Roman"/>
        </w:rPr>
        <w:t>т.д</w:t>
      </w:r>
      <w:proofErr w:type="spellEnd"/>
      <w:r>
        <w:rPr>
          <w:rFonts w:ascii="Times New Roman" w:eastAsia="Times New Roman" w:hAnsi="Times New Roman" w:cs="Times New Roman"/>
        </w:rPr>
        <w:t xml:space="preserve">), Клиент обязан возместить их при условии документального подтверждения непредвиденных расходов.  </w:t>
      </w:r>
    </w:p>
    <w:p w14:paraId="7BA66550"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2.2.8. Экспедитор немедленно информирует Клиента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3989B310" w14:textId="77777777" w:rsidR="000357FA" w:rsidRDefault="000357FA">
      <w:pPr>
        <w:spacing w:line="240" w:lineRule="auto"/>
        <w:jc w:val="both"/>
        <w:rPr>
          <w:rFonts w:ascii="Times New Roman" w:eastAsia="Times New Roman" w:hAnsi="Times New Roman" w:cs="Times New Roman"/>
        </w:rPr>
      </w:pPr>
    </w:p>
    <w:p w14:paraId="72A7302C" w14:textId="77777777" w:rsidR="000357FA" w:rsidRDefault="007B7A35">
      <w:pPr>
        <w:spacing w:line="240" w:lineRule="auto"/>
        <w:ind w:left="1133"/>
        <w:jc w:val="center"/>
        <w:rPr>
          <w:rFonts w:ascii="Times New Roman" w:eastAsia="Times New Roman" w:hAnsi="Times New Roman" w:cs="Times New Roman"/>
          <w:b/>
        </w:rPr>
      </w:pPr>
      <w:r>
        <w:rPr>
          <w:rFonts w:ascii="Times New Roman" w:eastAsia="Times New Roman" w:hAnsi="Times New Roman" w:cs="Times New Roman"/>
          <w:b/>
        </w:rPr>
        <w:t xml:space="preserve">  3. Оформление заявки на транспортно-экспедиционное обслуживание.</w:t>
      </w:r>
    </w:p>
    <w:p w14:paraId="12EFED24" w14:textId="77777777" w:rsidR="000357FA" w:rsidRDefault="000357FA">
      <w:pPr>
        <w:spacing w:line="240" w:lineRule="auto"/>
        <w:ind w:left="1133"/>
        <w:jc w:val="both"/>
        <w:rPr>
          <w:rFonts w:ascii="Times New Roman" w:eastAsia="Times New Roman" w:hAnsi="Times New Roman" w:cs="Times New Roman"/>
          <w:b/>
        </w:rPr>
      </w:pPr>
    </w:p>
    <w:p w14:paraId="196939F3"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3.1. Организация перевозки груза производится на основании Заявки Клиента, форма которой устанавливается в п.3.5. настоящего Договора.</w:t>
      </w:r>
    </w:p>
    <w:p w14:paraId="74E0D7C5"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3.2. Заявка подается не позднее, чем за 72 часа до подачи транспортного средства под погрузку, направлением по электронной почте: info@1-trk.ru</w:t>
      </w:r>
    </w:p>
    <w:p w14:paraId="70C29F1E"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3.3. Заявка подается в письменной форме в соответствии с требованиями п.3.5. настоящего договора за подписью уполномоченного лица и с оттиском печати. Заявка является неотъемлемой частью настоящего Договора, и поручением для Экспедитора на заключение договора международной перевозки грузов и, в случае расхождения совершение положений Заявки с положениями Договора, преимуществом обладает Заявка.</w:t>
      </w:r>
    </w:p>
    <w:p w14:paraId="755F3A2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3.4. Заявка принимается Экспедитором к исполнению путем подписания уполномоченным лицом и проставлением печати. С момента согласования Заявки обязательства сторон, установленные настоящим Договором и Заявкой, распространяются на перевозку, условия которой указаны в Заявке. Заявка, оформленная с помощью средств электронной связи, имеет юридическую силу и является неотъемлемой частью настоящего договора.</w:t>
      </w:r>
    </w:p>
    <w:p w14:paraId="6146FEE6"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 В Заявке должно быть указано:</w:t>
      </w:r>
    </w:p>
    <w:p w14:paraId="7BADACD2"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 Наименование Клиента</w:t>
      </w:r>
    </w:p>
    <w:p w14:paraId="50CBEA60"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3.5.2. Адрес Клиента</w:t>
      </w:r>
    </w:p>
    <w:p w14:paraId="39EB48E8"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3.5.3. Контактное лицо – работник Клиента, уполномоченный на решение возникающих в процессе организации перевозки и непосредственного ее осуществления вопросов</w:t>
      </w:r>
    </w:p>
    <w:p w14:paraId="1258B291"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3.5.4. Телефон Клиента – контактный телефон</w:t>
      </w:r>
    </w:p>
    <w:p w14:paraId="6FC726AF"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3.5.5. Маршрут – начальный, промежуточные и конечные пункты перевозки</w:t>
      </w:r>
    </w:p>
    <w:p w14:paraId="462408C0"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3.5.6. Дата и время погрузки</w:t>
      </w:r>
    </w:p>
    <w:p w14:paraId="6F708D48"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3.5.7. Наименование отправителя груза (грузоотправителя)</w:t>
      </w:r>
    </w:p>
    <w:p w14:paraId="4BE8F3B3"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3.5.8. Адрес места погрузки</w:t>
      </w:r>
    </w:p>
    <w:p w14:paraId="42D9ED46" w14:textId="0E39CC75"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3.5.9. Телефоны и контактные лица на погрузке – представители Клиента, грузоотправителя, других уполномоченных лиц</w:t>
      </w:r>
    </w:p>
    <w:p w14:paraId="3D7068B4" w14:textId="64E1D340"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3.5.10. Дата и время разгрузки</w:t>
      </w:r>
    </w:p>
    <w:p w14:paraId="1C6D85CD"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3.5.11. Наименование получателя (грузополучателя)</w:t>
      </w:r>
    </w:p>
    <w:p w14:paraId="30B2DD18"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3.5.12. Адрес места разгрузки</w:t>
      </w:r>
    </w:p>
    <w:p w14:paraId="58D8B078"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3.5.13. Телефоны и контактные данные лица на разгрузке – представители Клиента, грузополучателя, другие уполномоченные лица</w:t>
      </w:r>
    </w:p>
    <w:p w14:paraId="0BF6C1C4"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3.5.14. Наименование груза</w:t>
      </w:r>
    </w:p>
    <w:p w14:paraId="14742B56" w14:textId="77777777" w:rsidR="000357FA" w:rsidRDefault="007B7A35">
      <w:pPr>
        <w:spacing w:line="240" w:lineRule="auto"/>
        <w:rPr>
          <w:rFonts w:ascii="Times New Roman" w:eastAsia="Times New Roman" w:hAnsi="Times New Roman" w:cs="Times New Roman"/>
          <w:shd w:val="clear" w:color="auto" w:fill="E06666"/>
        </w:rPr>
      </w:pPr>
      <w:r>
        <w:rPr>
          <w:rFonts w:ascii="Times New Roman" w:eastAsia="Times New Roman" w:hAnsi="Times New Roman" w:cs="Times New Roman"/>
        </w:rPr>
        <w:t>3.5.15. Стоимость груза – обязательно указывается</w:t>
      </w:r>
    </w:p>
    <w:p w14:paraId="47AF3F62"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3.5.16. Вес груза – общий вес груза, предоставляемого к перевозке</w:t>
      </w:r>
    </w:p>
    <w:p w14:paraId="291F74D6"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3.5.17. Объем груза – общий объем груза</w:t>
      </w:r>
    </w:p>
    <w:p w14:paraId="36D1EE3D"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3.5.18. Количество грузовых мест</w:t>
      </w:r>
    </w:p>
    <w:p w14:paraId="2EAD725A"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3.5.19. Характер груза – наименование груза с указанием специфических условий его транспортировки, погрузочно-разгрузочных работ, в случае необходимости иных специальных условий</w:t>
      </w:r>
    </w:p>
    <w:p w14:paraId="4F08B884"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 xml:space="preserve">3.5.20. Способ погрузки на автомобиль – указывается </w:t>
      </w:r>
      <w:proofErr w:type="gramStart"/>
      <w:r>
        <w:rPr>
          <w:rFonts w:ascii="Times New Roman" w:eastAsia="Times New Roman" w:hAnsi="Times New Roman" w:cs="Times New Roman"/>
        </w:rPr>
        <w:t>способ  погрузки</w:t>
      </w:r>
      <w:proofErr w:type="gramEnd"/>
      <w:r>
        <w:rPr>
          <w:rFonts w:ascii="Times New Roman" w:eastAsia="Times New Roman" w:hAnsi="Times New Roman" w:cs="Times New Roman"/>
        </w:rPr>
        <w:t xml:space="preserve"> груза в автотранспортное средство</w:t>
      </w:r>
    </w:p>
    <w:p w14:paraId="1C9B8748"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3.5.21. Требование к автомобилю – грузоподъемность, вместимость, тип кузова, прочие специальные условия</w:t>
      </w:r>
    </w:p>
    <w:p w14:paraId="15A19B24"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3.5.22. Стоимость оказание услуги.</w:t>
      </w:r>
    </w:p>
    <w:p w14:paraId="73C98094"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3.5.23. Форма оплаты – сроки, условия оплаты.</w:t>
      </w:r>
    </w:p>
    <w:p w14:paraId="14569911"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3.5.24. Дополнительные услуги – страхование.</w:t>
      </w:r>
    </w:p>
    <w:p w14:paraId="593AD8D9"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3.6. Стоимость за услуги и условия оплаты устанавливаются в Заявке, применительно к конкретному случаю, и согласуются сторонами предварительно.</w:t>
      </w:r>
    </w:p>
    <w:p w14:paraId="419DD519"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3.7. В заявке указывается полная информация, необходимая для осуществления надлежащей организации перевозки. Клиент предоставляет Экспедитору всю необходимую документации для перевозки груза. В случае не предоставления Клиентом необходимой информации Экспедитор вправе не приступать к исполнению соответствующих обязанностей до предъявления такой информации.</w:t>
      </w:r>
    </w:p>
    <w:p w14:paraId="5F04F8DF" w14:textId="29379C80" w:rsidR="000357FA" w:rsidRPr="00386C0C" w:rsidRDefault="007B7A35">
      <w:pPr>
        <w:spacing w:line="240" w:lineRule="auto"/>
        <w:jc w:val="both"/>
        <w:rPr>
          <w:rFonts w:ascii="Times New Roman" w:eastAsia="Times New Roman" w:hAnsi="Times New Roman" w:cs="Times New Roman"/>
          <w:lang w:val="ru-RU"/>
        </w:rPr>
      </w:pPr>
      <w:r>
        <w:rPr>
          <w:rFonts w:ascii="Times New Roman" w:eastAsia="Times New Roman" w:hAnsi="Times New Roman" w:cs="Times New Roman"/>
        </w:rPr>
        <w:t xml:space="preserve">3.8. Право подписи документов, оформляемых в соответствии с настоящим Договором, со стороны Экспедитора имеют: </w:t>
      </w:r>
      <w:proofErr w:type="spellStart"/>
      <w:r w:rsidR="00386C0C">
        <w:rPr>
          <w:rFonts w:ascii="Times New Roman" w:eastAsia="Times New Roman" w:hAnsi="Times New Roman" w:cs="Times New Roman"/>
          <w:lang w:val="ru-RU"/>
        </w:rPr>
        <w:t>Чалышева</w:t>
      </w:r>
      <w:proofErr w:type="spellEnd"/>
      <w:r w:rsidR="00386C0C">
        <w:rPr>
          <w:rFonts w:ascii="Times New Roman" w:eastAsia="Times New Roman" w:hAnsi="Times New Roman" w:cs="Times New Roman"/>
          <w:lang w:val="ru-RU"/>
        </w:rPr>
        <w:t xml:space="preserve"> Марина Владимировна</w:t>
      </w:r>
    </w:p>
    <w:p w14:paraId="5CCC6637" w14:textId="504F4C0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3.9. Право подписи документов, оформляемых в соответствии с настоящим Договором, со стороны Клиента имеют_______________________________________________________</w:t>
      </w:r>
      <w:r w:rsidR="00DC5F47">
        <w:rPr>
          <w:rFonts w:ascii="Times New Roman" w:eastAsia="Times New Roman" w:hAnsi="Times New Roman" w:cs="Times New Roman"/>
          <w:lang w:val="ru-RU"/>
        </w:rPr>
        <w:t>____________________________</w:t>
      </w:r>
      <w:r>
        <w:rPr>
          <w:rFonts w:ascii="Times New Roman" w:eastAsia="Times New Roman" w:hAnsi="Times New Roman" w:cs="Times New Roman"/>
        </w:rPr>
        <w:t>______</w:t>
      </w:r>
    </w:p>
    <w:p w14:paraId="287A38B4" w14:textId="77777777" w:rsidR="000357FA" w:rsidRDefault="000357FA">
      <w:pPr>
        <w:spacing w:before="120" w:after="120" w:line="240" w:lineRule="auto"/>
        <w:ind w:left="4700" w:hanging="1156"/>
        <w:jc w:val="both"/>
        <w:rPr>
          <w:rFonts w:ascii="Times New Roman" w:eastAsia="Times New Roman" w:hAnsi="Times New Roman" w:cs="Times New Roman"/>
          <w:b/>
        </w:rPr>
      </w:pPr>
    </w:p>
    <w:p w14:paraId="73DE1A5E" w14:textId="6371B39F" w:rsidR="000357FA" w:rsidRDefault="007E20E0" w:rsidP="007E20E0">
      <w:pPr>
        <w:spacing w:before="120" w:after="120" w:line="240" w:lineRule="auto"/>
        <w:ind w:left="4700" w:hanging="1156"/>
        <w:rPr>
          <w:rFonts w:ascii="Times New Roman" w:eastAsia="Times New Roman" w:hAnsi="Times New Roman" w:cs="Times New Roman"/>
          <w:b/>
        </w:rPr>
      </w:pPr>
      <w:r>
        <w:rPr>
          <w:rFonts w:ascii="Times New Roman" w:eastAsia="Times New Roman" w:hAnsi="Times New Roman" w:cs="Times New Roman"/>
          <w:b/>
          <w:lang w:val="ru-RU"/>
        </w:rPr>
        <w:t xml:space="preserve">                      </w:t>
      </w:r>
      <w:r w:rsidR="007B7A35">
        <w:rPr>
          <w:rFonts w:ascii="Times New Roman" w:eastAsia="Times New Roman" w:hAnsi="Times New Roman" w:cs="Times New Roman"/>
          <w:b/>
        </w:rPr>
        <w:t>4.</w:t>
      </w:r>
      <w:r w:rsidR="007B7A35">
        <w:rPr>
          <w:rFonts w:ascii="Times New Roman" w:eastAsia="Times New Roman" w:hAnsi="Times New Roman" w:cs="Times New Roman"/>
        </w:rPr>
        <w:t xml:space="preserve"> </w:t>
      </w:r>
      <w:r w:rsidR="007B7A35">
        <w:rPr>
          <w:rFonts w:ascii="Times New Roman" w:eastAsia="Times New Roman" w:hAnsi="Times New Roman" w:cs="Times New Roman"/>
          <w:b/>
        </w:rPr>
        <w:t>Погрузка</w:t>
      </w:r>
    </w:p>
    <w:p w14:paraId="2AA68535" w14:textId="77777777" w:rsidR="000F3B1D" w:rsidRDefault="000F3B1D">
      <w:pPr>
        <w:spacing w:line="240" w:lineRule="auto"/>
        <w:jc w:val="both"/>
        <w:rPr>
          <w:rFonts w:ascii="Times New Roman" w:eastAsia="Times New Roman" w:hAnsi="Times New Roman" w:cs="Times New Roman"/>
        </w:rPr>
      </w:pPr>
    </w:p>
    <w:p w14:paraId="5150FBDF"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4.1. Транспортное средство подается на место погрузки в указанное в Заявке время, дату и место в исправном состоянии, пригодном для перевозки предусмотренного Заявкой груза, соответствующий требованиям международных перевозок, обеспеченный всеми необходимыми для выполнения перевозки документами. Экспедитор выполняет условия Заявки в соответствии с настоящим Договором при условии, что данные условия будут правомерными, осуществимыми и конкретными.</w:t>
      </w:r>
    </w:p>
    <w:p w14:paraId="2ADB8E01"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4.2. Клиент обеспечивает условия беспрепятственной подачи транспортного средства под погрузку (исправное состояние подъездных путей, оформление всей необходимой документации для допуска подвижного состава к месту погрузки и прочее).</w:t>
      </w:r>
    </w:p>
    <w:p w14:paraId="43E376BC"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4.3. Клиент обеспечивает готовность груза к перевозке, включая перевозочные документы, упаковку, тару и прочее. Груз, который был предъявлен Клиентом (или указанным им лицом) в состоянии, не соответствующем правилам перевозки, и не был приведен им в надлежащее состояние в срок, обеспечивающий своевременную отправку, считается не предъявленным.</w:t>
      </w:r>
    </w:p>
    <w:p w14:paraId="084ED0E2" w14:textId="7F150806"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4.4. При подаче транспортного средства под погрузку Клиент (или указанное им лицо) обязан проставить в товарно-транспортной накладной (транспортной накладной) дату и время подачи транспортного средства под погрузку, а также проверить перед погрузкой пригодность автомобиля для перевозки данного груза. При обнаружении неисправностей, неудовлетворительного санитарного состояния и других обстоятельств, которые могут повлиять на сохранность груза при перевозке Клиент (или указанное им лицо) должен отказаться от погрузки груза в этот автомобиль лишь с проставлением отметки в товарно-транспортную накладную (транспортную накладную), удостоверив своей подписью и печатью. В случае возникновения разногласий с Экспедитором должен быть составлен акт. При отсутствии отметки в товарно-транспортной накладной (транспортной накладной) Клиент не вправе ссылаться на факт подачи транспортного средства в состоянии непригодном для осуществления перевозки, предусмотренной Договором.</w:t>
      </w:r>
    </w:p>
    <w:p w14:paraId="52B0259F" w14:textId="0EBE99DC"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4.5. Грузы, нуждающиеся в таре для предохранения от утраты, недостачи, порчи и повреждения при перевозке, должны предъявляться к перевозке в исправной таре. Если при наружном осмотре тары и упаковки предъявленного к перевозке груза будут замечены недостатки, вызывающие опасения порчи или повреждения груза Клиент (или указанное им лицо) должен привести тару/ упаковку в соответствии с требованиями законодательства в сроки, обеспечивающие своевременную доставку груза.</w:t>
      </w:r>
    </w:p>
    <w:p w14:paraId="4AA03574" w14:textId="33D898EB"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4.6. Погрузка грузов на транспортное средство, закрепление, укрытие и увязка грузов должны производиться Клиентом (указанным им лицом). Клиент (указанное им лицо) по требованию Экспедитора (водителя) обязан устранить обнаруженные неисправности в укладке и креплении груза.</w:t>
      </w:r>
    </w:p>
    <w:p w14:paraId="7F2F842B"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4.7. По окончанию погрузки груза на транспортное средство Клиент (указанное им лицо) обязан незамедлительно передать представителю Экспедитора (водителю) товарно-транспортную накладную (транспортную накладную) с отметкой о времени окончания погрузки и другие документы, необходимые для осуществления перевозки.</w:t>
      </w:r>
    </w:p>
    <w:p w14:paraId="5CEE6E70" w14:textId="58522CC3"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4.8. Необходимый простой транспортного средства под погрузкой и таможенным оформлением необходимых документов составляет 48 часов с момента прибытия транспортного средства под погрузку. При сверхнормативном простое транспортного средства под погрузкой и таможенным оформлением по вине Клиента (указанного им лица) Клиент обязан уплатить штраф в соответствии с п.</w:t>
      </w:r>
      <w:r w:rsidR="009760D8">
        <w:rPr>
          <w:rFonts w:ascii="Times New Roman" w:eastAsia="Times New Roman" w:hAnsi="Times New Roman" w:cs="Times New Roman"/>
          <w:lang w:val="ru-RU"/>
        </w:rPr>
        <w:t>9</w:t>
      </w:r>
      <w:r>
        <w:rPr>
          <w:rFonts w:ascii="Times New Roman" w:eastAsia="Times New Roman" w:hAnsi="Times New Roman" w:cs="Times New Roman"/>
        </w:rPr>
        <w:t>.2.4. настоящего Договора.</w:t>
      </w:r>
    </w:p>
    <w:p w14:paraId="420FB29A" w14:textId="10F9256B"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4.9. В случае опоздания подвижного состава под погрузку более чем на 6 часов, Экспедитор уплачивает штраф Клиенту в соответствии с п.</w:t>
      </w:r>
      <w:r w:rsidR="009760D8">
        <w:rPr>
          <w:rFonts w:ascii="Times New Roman" w:eastAsia="Times New Roman" w:hAnsi="Times New Roman" w:cs="Times New Roman"/>
          <w:lang w:val="ru-RU"/>
        </w:rPr>
        <w:t>9</w:t>
      </w:r>
      <w:r>
        <w:rPr>
          <w:rFonts w:ascii="Times New Roman" w:eastAsia="Times New Roman" w:hAnsi="Times New Roman" w:cs="Times New Roman"/>
        </w:rPr>
        <w:t>.3.1.</w:t>
      </w:r>
    </w:p>
    <w:p w14:paraId="6F4397B5" w14:textId="77777777" w:rsidR="000357FA" w:rsidRDefault="000357FA">
      <w:pPr>
        <w:spacing w:line="240" w:lineRule="auto"/>
        <w:jc w:val="center"/>
        <w:rPr>
          <w:rFonts w:ascii="Times New Roman" w:eastAsia="Times New Roman" w:hAnsi="Times New Roman" w:cs="Times New Roman"/>
          <w:b/>
        </w:rPr>
      </w:pPr>
    </w:p>
    <w:p w14:paraId="0F1FEBD3" w14:textId="7B7D2A85"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rPr>
        <w:t xml:space="preserve"> </w:t>
      </w:r>
      <w:r>
        <w:rPr>
          <w:rFonts w:ascii="Times New Roman" w:eastAsia="Times New Roman" w:hAnsi="Times New Roman" w:cs="Times New Roman"/>
          <w:b/>
        </w:rPr>
        <w:t>Выгрузка.</w:t>
      </w:r>
    </w:p>
    <w:p w14:paraId="56A6B4E0" w14:textId="77777777" w:rsidR="000357FA" w:rsidRDefault="000357FA">
      <w:pPr>
        <w:spacing w:line="240" w:lineRule="auto"/>
        <w:jc w:val="center"/>
        <w:rPr>
          <w:rFonts w:ascii="Times New Roman" w:eastAsia="Times New Roman" w:hAnsi="Times New Roman" w:cs="Times New Roman"/>
          <w:b/>
        </w:rPr>
      </w:pPr>
    </w:p>
    <w:p w14:paraId="5475CA31"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5.1. Экспедитор обязан в сроки, предусмотренные Заявкой, доставить груз и выдать лицу, уполномоченному на получение груза. Сроки доставки исчисляются с момента окончания погрузки и выдачи оформленных документов, необходимых для осуществления данной перевозки. В сроки доставки груза соответственно не включаются:</w:t>
      </w:r>
    </w:p>
    <w:p w14:paraId="45DAAB51" w14:textId="79CD1D83" w:rsidR="000357FA" w:rsidRDefault="00DA75D6" w:rsidP="00277F39">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sidR="00277F39">
        <w:rPr>
          <w:rFonts w:ascii="Times New Roman" w:eastAsia="Times New Roman" w:hAnsi="Times New Roman" w:cs="Times New Roman"/>
        </w:rPr>
        <w:t xml:space="preserve"> </w:t>
      </w:r>
      <w:r w:rsidR="007B7A35">
        <w:rPr>
          <w:rFonts w:ascii="Times New Roman" w:eastAsia="Times New Roman" w:hAnsi="Times New Roman" w:cs="Times New Roman"/>
        </w:rPr>
        <w:t>простой транспортного средства под погрузкой и оформление таможенных документов – 48 часов.</w:t>
      </w:r>
    </w:p>
    <w:p w14:paraId="70EB2361" w14:textId="7CF560DB" w:rsidR="000357FA" w:rsidRDefault="00DA75D6" w:rsidP="00277F39">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sidR="00277F39">
        <w:rPr>
          <w:rFonts w:ascii="Times New Roman" w:eastAsia="Times New Roman" w:hAnsi="Times New Roman" w:cs="Times New Roman"/>
        </w:rPr>
        <w:t xml:space="preserve"> </w:t>
      </w:r>
      <w:r w:rsidR="007B7A35">
        <w:rPr>
          <w:rFonts w:ascii="Times New Roman" w:eastAsia="Times New Roman" w:hAnsi="Times New Roman" w:cs="Times New Roman"/>
        </w:rPr>
        <w:t>простой транспортного средства при разгрузке и оформление таможенных документов – 48 часов.</w:t>
      </w:r>
    </w:p>
    <w:p w14:paraId="07B9421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Транспортное средство подается на место выгрузки в указанное в Заявке время, дату и место. Экспедитор выполняет указания Заявки в соответствии с настоящим Договором при условии, что данные указания будут правомерными, осуществимыми и конкретными. Груз считается доставленным в момент предоставления подвижного состава под выгрузку.</w:t>
      </w:r>
    </w:p>
    <w:p w14:paraId="69293DF3"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5.2. Клиент обеспечивает условия беспрепятственной подачи транспортного средства под выгрузку (оформление всей необходимой документации для допуска подвижного состава к месту выгрузки и прочее).</w:t>
      </w:r>
    </w:p>
    <w:p w14:paraId="6E3A8C0F"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5.3. Клиент обеспечивает готовность грузополучателя принять груз и осуществить его выгрузку.</w:t>
      </w:r>
    </w:p>
    <w:p w14:paraId="571C142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5.4. Экспедитор, в соответствии с настоящим Договором и условиями Заявки предоставляет транспортное средство для разгрузки.</w:t>
      </w:r>
    </w:p>
    <w:p w14:paraId="6B3E345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5.5. При прибытии транспортного средства в пункт разгрузки, указанный Клиентом в Заявке, грузополучатель, указанный Клиентом, проставляет отметку в товарно-транспортной накладной (транспортной накладной) о времени прибытия транспортного средства под разгрузку, принимает груз по качеству и количеству, указанным в товарно-транспортной накладной (транспортной накладной). Разгрузка транспортного средства осуществляется грузополучателем. Необходимый простой транспортного средства под разгрузкой и таможенным оформлением – 48 часов с момента прибытия подвижного состава. По окончании разгрузки незамедлительно в товарно-транспортной накладной (транспортной накладной) делается отметка о времени окончания разгрузки перевезенного в соответствии с настоящим Договором груза.</w:t>
      </w:r>
    </w:p>
    <w:p w14:paraId="4C6B10CD"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5.6. Клиент гарантирует, что все его представители в пунктах погрузки/ разгрузки имеют юридическое право на осуществление материальных операций по отпуску/ получению груза, право подписи на товарно-транспортных накладных (транспортных накладных) и путевых листах, отметки печатью. Клиент гарантирует компенсацию Экспедитору всех убытков, связанных с защитой Экспедитора против любых обвинений, выдвинутых против него вследствие отсутствия у Заказчика необходимых товарно-транспортных документов (транспортных документов), сертификатов, ветеринарных свидетельств и т.п.</w:t>
      </w:r>
    </w:p>
    <w:p w14:paraId="427053A0"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5.7. В случае предъявления под выгрузку груза, не соответствующего по качеству и количеству, указанного в товарно-транспортной накладной (транспортной накладной), в соответствии с законодательством о грузоперевозках, составляется приемо-сдаточный акт. Клиент немедленно уведомляет об этом Экспедитора.</w:t>
      </w:r>
    </w:p>
    <w:p w14:paraId="6A450214"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5.8. При получении груза, Грузополучатель, указанный Клиентом, проставляет отметку в товаросопроводительных документах о приемки груза.</w:t>
      </w:r>
    </w:p>
    <w:p w14:paraId="746DBB1D" w14:textId="41214172"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5.9. Клиент гарантирует компенсацию Экспедитору всех убытков, связанных с защитой Экспедитора против любых обвинений, выдвинутых против него вследствие отсутствия у Клиента необходимых транспортных документов, сертификатов, ветеринарных свидетельств и т.п.</w:t>
      </w:r>
    </w:p>
    <w:p w14:paraId="30B03F6C" w14:textId="2061906F"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5.10. Отметка Грузополучателя в товаросопроводительных документах о получении груза, означает исполнение обязанностей Экспедитора по договору.</w:t>
      </w:r>
    </w:p>
    <w:p w14:paraId="747DDDAF" w14:textId="77777777" w:rsidR="000357FA" w:rsidRDefault="007B7A3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1BAE7F68" w14:textId="77777777"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6. Страхование груза</w:t>
      </w:r>
    </w:p>
    <w:p w14:paraId="105A83F0" w14:textId="77777777" w:rsidR="000357FA" w:rsidRDefault="000357FA">
      <w:pPr>
        <w:spacing w:line="240" w:lineRule="auto"/>
        <w:rPr>
          <w:rFonts w:ascii="Times New Roman" w:eastAsia="Times New Roman" w:hAnsi="Times New Roman" w:cs="Times New Roman"/>
          <w:b/>
        </w:rPr>
      </w:pPr>
    </w:p>
    <w:p w14:paraId="7B8448C7"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6.1. Экспедитор вправе использовать механизм страхования для покрытия своих рисков, связанных с исполнением настоящего договора.</w:t>
      </w:r>
    </w:p>
    <w:p w14:paraId="1CE8FC25"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6.2. Клиенту разъяснены риски, связанные с перевозкой грузов и предложено застраховать груз в страховой компании, рекомендуемой Экспедитором.</w:t>
      </w:r>
    </w:p>
    <w:p w14:paraId="311DE90A"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6.3. В подтверждение осуществления страхования предъявляемого к перевозке груза выдается полис страхования грузов на предъявителя (страхование «за счет кого следует», согласно ст. 930 ГК РФ).</w:t>
      </w:r>
    </w:p>
    <w:p w14:paraId="6381F70D"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6.4. В случае необходимости страхования груза, Клиент делает отметку об этом в заявке. Экспедитор оказывает услугу по страхованию груза, исходя из ставки 0,3 % от стоимости груза (согласно накладной, счету и др. документам, подтверждающим стоимость груза).</w:t>
      </w:r>
    </w:p>
    <w:p w14:paraId="0BEFA670" w14:textId="77777777" w:rsidR="000357FA" w:rsidRDefault="000357FA">
      <w:pPr>
        <w:spacing w:before="120" w:after="120" w:line="240" w:lineRule="auto"/>
        <w:rPr>
          <w:rFonts w:ascii="Times New Roman" w:eastAsia="Times New Roman" w:hAnsi="Times New Roman" w:cs="Times New Roman"/>
          <w:b/>
        </w:rPr>
      </w:pPr>
    </w:p>
    <w:p w14:paraId="03D0BBB5" w14:textId="77777777" w:rsidR="000357FA" w:rsidRDefault="007B7A3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7. Опасные грузы.</w:t>
      </w:r>
    </w:p>
    <w:p w14:paraId="79BDB7E3" w14:textId="77777777" w:rsidR="000357FA" w:rsidRDefault="007B7A3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7E4474F3"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7.1. Легковоспламеняющиеся, взрывоопасные или вообще опасные по своей природе грузы, если Клиент (Грузоотправитель) при передаче не предупредил Экспедитора об этих свойствах, могут быть в любое время обезврежены или уничтожены Экспедитором без возмещения (Клиенту) Грузоотправителю убытков, Клиент (Грузоотправитель) отвечает за убытки, причиненные Экспедитору и третьим лицам в связи с перевозкой таких грузов. При 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Экспедитор при их принятии не мог удостовериться в их свойствах путем наружного осмотра.</w:t>
      </w:r>
    </w:p>
    <w:p w14:paraId="2347874A"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7.2. 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от Клиента немедленно их забрать, либо он не выполняет это требование, эти грузы могут быть обезврежены или уничтожены Экспедитором без возмещения Клиенту (Грузополучателю) убытков.</w:t>
      </w:r>
    </w:p>
    <w:p w14:paraId="0A1DE2D9"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79464D1" w14:textId="0BD5268F" w:rsidR="000357FA" w:rsidRDefault="007B7A35" w:rsidP="007E20E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 Прочие условия (исполнение и действие договора)</w:t>
      </w:r>
    </w:p>
    <w:p w14:paraId="52EC726D" w14:textId="77777777" w:rsidR="000357FA" w:rsidRDefault="000357FA">
      <w:pPr>
        <w:spacing w:line="240" w:lineRule="auto"/>
        <w:jc w:val="both"/>
        <w:rPr>
          <w:rFonts w:ascii="Times New Roman" w:eastAsia="Times New Roman" w:hAnsi="Times New Roman" w:cs="Times New Roman"/>
          <w:b/>
        </w:rPr>
      </w:pPr>
    </w:p>
    <w:p w14:paraId="53EEAAE5"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8.1. Экспедитор вправе привлекать третьих лиц для исполнения возложенных на него настоящим Договором обязательств.</w:t>
      </w:r>
    </w:p>
    <w:p w14:paraId="061EF13B"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8.2. Каждая сторона имеет право запросить другую сторону акт сверки взаиморасчетов, обмен актами сверки осуществляется также посредством факсимильной связи или электронной почты. </w:t>
      </w:r>
    </w:p>
    <w:p w14:paraId="6C191655" w14:textId="72D86646"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8.3. Настоящий Договор вступает в действие с момента подписания, и действует</w:t>
      </w:r>
      <w:r w:rsidR="00B631EC">
        <w:rPr>
          <w:rFonts w:ascii="Times New Roman" w:eastAsia="Times New Roman" w:hAnsi="Times New Roman" w:cs="Times New Roman"/>
        </w:rPr>
        <w:t xml:space="preserve"> до «31» декабря 202</w:t>
      </w:r>
      <w:r w:rsidR="00362D28" w:rsidRPr="00362D28">
        <w:rPr>
          <w:rFonts w:ascii="Times New Roman" w:eastAsia="Times New Roman" w:hAnsi="Times New Roman" w:cs="Times New Roman"/>
          <w:lang w:val="ru-RU"/>
        </w:rPr>
        <w:t>3</w:t>
      </w:r>
      <w:r>
        <w:rPr>
          <w:rFonts w:ascii="Times New Roman" w:eastAsia="Times New Roman" w:hAnsi="Times New Roman" w:cs="Times New Roman"/>
        </w:rPr>
        <w:t xml:space="preserve"> г.</w:t>
      </w:r>
    </w:p>
    <w:p w14:paraId="197ABA09"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8.4. Любые изменения и дополнения к настоящему Договору имеют силу только в том случае, если они оформлены письменно, содержат оттиски печатей сторон по договору и подписаны уполномоченными лицами обеих сторон. Стороны специально оговаривают, что электронные копии документов, таких как договор, акт выполненных работ, акт сверки и прочие, обладают юридической силой до представления сторонами их подлинников.</w:t>
      </w:r>
    </w:p>
    <w:p w14:paraId="143FA830"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8.5. Если за 20 дней до истечения срока действия настоящего Договора ни одна из сторон не известит другую сторону в письменном виде о своем желании расторгнуть настоящий Договор, то его действие пролонгируется на следующий календарный год.</w:t>
      </w:r>
    </w:p>
    <w:p w14:paraId="692406C3"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8.6. Настоящий Договор составлен в двух экземплярах, имеющих равную юридическую силу.</w:t>
      </w:r>
    </w:p>
    <w:p w14:paraId="26245210" w14:textId="176F356F"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8.7. Стороны устанавливают, что как сам Договор, так и все Приложения к нему, а также Заявки на перевозку груза направленные по факсу, телексу, телетайпу, Интернету, другим электронным средствам связи имеют юридическую силу для Сторон и являются неотъемлемой частью настоящего Договора.</w:t>
      </w:r>
    </w:p>
    <w:p w14:paraId="3B8CF1FE" w14:textId="77777777" w:rsidR="00CD28A0" w:rsidRPr="00E34016" w:rsidRDefault="00CD28A0" w:rsidP="00E34016">
      <w:pPr>
        <w:spacing w:line="240" w:lineRule="auto"/>
        <w:rPr>
          <w:rFonts w:ascii="Times New Roman" w:eastAsia="Times New Roman" w:hAnsi="Times New Roman" w:cs="Times New Roman"/>
          <w:b/>
          <w:lang w:val="ru-RU"/>
        </w:rPr>
      </w:pPr>
    </w:p>
    <w:p w14:paraId="29CB663E" w14:textId="77777777" w:rsidR="00CD28A0" w:rsidRDefault="00CD28A0">
      <w:pPr>
        <w:spacing w:line="240" w:lineRule="auto"/>
        <w:jc w:val="center"/>
        <w:rPr>
          <w:rFonts w:ascii="Times New Roman" w:eastAsia="Times New Roman" w:hAnsi="Times New Roman" w:cs="Times New Roman"/>
          <w:b/>
        </w:rPr>
      </w:pPr>
    </w:p>
    <w:p w14:paraId="4F9EB58B" w14:textId="77777777" w:rsidR="00CD28A0" w:rsidRDefault="00CD28A0">
      <w:pPr>
        <w:spacing w:line="240" w:lineRule="auto"/>
        <w:jc w:val="center"/>
        <w:rPr>
          <w:rFonts w:ascii="Times New Roman" w:eastAsia="Times New Roman" w:hAnsi="Times New Roman" w:cs="Times New Roman"/>
          <w:b/>
        </w:rPr>
      </w:pPr>
    </w:p>
    <w:p w14:paraId="23ADC220" w14:textId="355B2420"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rPr>
        <w:t xml:space="preserve"> </w:t>
      </w:r>
      <w:r>
        <w:rPr>
          <w:rFonts w:ascii="Times New Roman" w:eastAsia="Times New Roman" w:hAnsi="Times New Roman" w:cs="Times New Roman"/>
          <w:b/>
        </w:rPr>
        <w:t>Ответственность сторон.</w:t>
      </w:r>
    </w:p>
    <w:p w14:paraId="5BFD1E0A" w14:textId="77777777" w:rsidR="000357FA" w:rsidRDefault="000357FA">
      <w:pPr>
        <w:spacing w:line="240" w:lineRule="auto"/>
        <w:jc w:val="center"/>
        <w:rPr>
          <w:rFonts w:ascii="Times New Roman" w:eastAsia="Times New Roman" w:hAnsi="Times New Roman" w:cs="Times New Roman"/>
          <w:b/>
        </w:rPr>
      </w:pPr>
    </w:p>
    <w:p w14:paraId="18764C5D" w14:textId="68E51BCF" w:rsidR="000357FA" w:rsidRDefault="00DA75D6">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9.1. </w:t>
      </w:r>
      <w:r w:rsidR="007B7A35">
        <w:rPr>
          <w:rFonts w:ascii="Times New Roman" w:eastAsia="Times New Roman" w:hAnsi="Times New Roman" w:cs="Times New Roman"/>
        </w:rPr>
        <w:t xml:space="preserve">Стороны несут ответственность за неисполнение и ненадлежащее исполнение своих обязательств, вытекающих из условий настоящего Договора, а в неурегулированной части, в соответствии с действующим </w:t>
      </w:r>
      <w:r w:rsidR="007B7A35">
        <w:rPr>
          <w:rFonts w:ascii="Times New Roman" w:eastAsia="Times New Roman" w:hAnsi="Times New Roman" w:cs="Times New Roman"/>
        </w:rPr>
        <w:lastRenderedPageBreak/>
        <w:t>российским законодательством. Сторона, нарушившая обязательства по настоящему Договору, без промедления должна принять все возможные меры по устранению таких нарушений, а также уведомить об этом другую сторону.</w:t>
      </w:r>
    </w:p>
    <w:p w14:paraId="0D5C4063" w14:textId="77777777" w:rsidR="000357FA" w:rsidRDefault="007B7A3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9.2. Ответственность Клиента.</w:t>
      </w:r>
    </w:p>
    <w:p w14:paraId="271EDD13"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9.2.1. В случае не предоставления Клиентом необходимой информации о характеристиках и свойствах груза, условиях его перевозки, а также иной информации, необходимой для исполнения Экспедитору обязанностей, предусмотренных настоящим Договором, Клиент возмещает убытки, причиненные Экспедитору.</w:t>
      </w:r>
    </w:p>
    <w:p w14:paraId="6613E3D6"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9.2.2. В случае не предъявления Клиентом (указанным им лицом) к перевозке груза, обусловленного настоящим Договором и документов, необходимых для осуществления перевозки Клиент обязан оплатить стоимость холостого пробега транспортного средства в обоих направлениях, а также штраф за простой транспортного средства, в ожидании погрузки в соответствии с п. 11.2.4. настоящего Договора.</w:t>
      </w:r>
    </w:p>
    <w:p w14:paraId="241882F4"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9.2.3. При нарушении правил размещения груза на подвижном составе в процессе погрузки Клиентом (указанным им лицом) дополнительные расходы, вызванные перегрузом транспортного средства общим и по осям, дополнительно оплачиваются Клиентом.</w:t>
      </w:r>
    </w:p>
    <w:p w14:paraId="5B6487EE"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9.2.4. При сверхнормативном простое транспортного средства под погрузкой или разгрузкой и таможенным оформлением Клиент обязан уплатить Экспедитору штраф по 100 евро за каждые начавшиеся сутки такой просрочки. Погрузка груза на транспортное средство считается законченной только при предоставлении документов, необходимых для осуществления перевозки и товарно-транспортной накладной (транспортной накладной) с отметкой об окончании погрузки. Окончание разгрузки также отмечается в товарно-транспортной накладной (транспортной накладной) лицом, уполномоченным на получение груза. Нормативный срок простоя при погрузке, разгрузке и таможенном оформлении на территории России и стран СНГ – 48 часов и на иностранной территории - 48 часов, исключая выходные и праздничные дни.</w:t>
      </w:r>
    </w:p>
    <w:p w14:paraId="3ABFA5A1"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9.2.5. Клиент несет ответственность перед Экспедитором за все последствия неправильности, неточности или неполноты сведений, указанных в товарно-транспортной накладной (транспортной накладной) путем оплаты убытков, понесенных Экспедитором.</w:t>
      </w:r>
    </w:p>
    <w:p w14:paraId="6541E81A"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9.2.6. Клиент несет ответственность за ущерб, причиненный транспортному средству, автоприцепу, в период ожидания и проведения погрузочно-разгрузочных работ в момент нахождения на складе отправления/ назначения, а также за последствия, связанные с несоблюдением правил техники безопасности при работе с автоприцепами и другими транспортно-погрузочными средствами при наличии вины Клиента.</w:t>
      </w:r>
    </w:p>
    <w:p w14:paraId="2C722CC0"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9.2.7. Клиент гарантирует возмещение Экспедитору всех документально подтвержденных расходов, понесенных им в процессе оказания услуг по Договору.</w:t>
      </w:r>
    </w:p>
    <w:p w14:paraId="332B8C8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9.2.8. Экспедитор вправе удерживать находящийся в его распоряжении груз до оплаты стоимости услуг Экспедитора, возмещения понесенных им в интересах Клиента расходов или до предоставления Клиентом надлежащего обеспечения исполнения своих обязательств. В этом случае Клиент также оплачивает расходы, связанные с удержанием груза. За возникшую порчу груза вследствие его удержания Экспедитором в случаях, предусмотренных настоящим пунктом, ответственность несет Клиент.</w:t>
      </w:r>
    </w:p>
    <w:p w14:paraId="28BAFB86" w14:textId="77777777" w:rsidR="000357FA" w:rsidRDefault="007B7A35">
      <w:pPr>
        <w:spacing w:line="240" w:lineRule="auto"/>
        <w:rPr>
          <w:rFonts w:ascii="Times New Roman" w:eastAsia="Times New Roman" w:hAnsi="Times New Roman" w:cs="Times New Roman"/>
          <w:b/>
        </w:rPr>
      </w:pPr>
      <w:r>
        <w:rPr>
          <w:rFonts w:ascii="Times New Roman" w:eastAsia="Times New Roman" w:hAnsi="Times New Roman" w:cs="Times New Roman"/>
          <w:b/>
        </w:rPr>
        <w:t>9.3. Ответственность Экспедитора.</w:t>
      </w:r>
    </w:p>
    <w:p w14:paraId="28500D69"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9.3.1. В случае несвоевременной подачи транспортного средства к месту погрузки, согласованному в Заявке, Экспедитор уплачивает Клиенту по 50 евро за каждые начавшиеся сутки просрочки при подаче транспортного средства под погрузку, кроме выходных и праздничных дней.</w:t>
      </w:r>
    </w:p>
    <w:p w14:paraId="221F44CC"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9.3.2. В случае несоблюдения сроков доставки груза, согласованных в Заявке, Экспедитор уплачивает по 50 евро за каждые начавшиеся сутки просрочки подачи транспортного средства под разгрузку, кроме выходных и праздничных дней.</w:t>
      </w:r>
    </w:p>
    <w:p w14:paraId="249EFCCF"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9.3.3. Экспедитор несёт ответственность при утрате, недостаче, порче груза с момента принятия груза к перевозке до момента сдачи груза получателю в размере стоимости утраченного, недостающего или испорченного груза при предоставлении Клиентом товарно-транспортной накладной (транспортной накладной) и иных подтверждающих документов.</w:t>
      </w:r>
    </w:p>
    <w:p w14:paraId="02555B9B"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9.3.4. Стороны специально оговорили, что величина штрафа, установленная п.9.3.1. и п. 9.3.2. настоящего Договора, в случае нарушения сроков исполнения обязательств Экспедитором, является необходимой и достаточной для возмещения убытков, понесенных Клиентом по причине указанных обстоятельств.</w:t>
      </w:r>
    </w:p>
    <w:p w14:paraId="1FA80AF3" w14:textId="59EEB323"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9.3.5. Экспедитор не несет ответственности перед Клиентом за утрату либо повреждение груза, если это событие произошло в следствие:</w:t>
      </w:r>
    </w:p>
    <w:p w14:paraId="0CB8C441" w14:textId="186564B3"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умысла Клиента,</w:t>
      </w:r>
    </w:p>
    <w:p w14:paraId="274DB00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задержки рейса, произошедшей по вине Клиента,</w:t>
      </w:r>
    </w:p>
    <w:p w14:paraId="6A66E225"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несоответствующей упаковки или укупорки груза,</w:t>
      </w:r>
    </w:p>
    <w:p w14:paraId="07FE8AF9"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недостачи груза при целостности наружной упаковки и ненарушенных пломбах грузоотправителя,</w:t>
      </w:r>
    </w:p>
    <w:p w14:paraId="4B262AA7"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в иных случаях, предусмотренных действующим законодательством.</w:t>
      </w:r>
    </w:p>
    <w:p w14:paraId="123F2B5A" w14:textId="77777777" w:rsidR="000357FA" w:rsidRDefault="000357FA">
      <w:pPr>
        <w:spacing w:line="240" w:lineRule="auto"/>
        <w:jc w:val="both"/>
        <w:rPr>
          <w:rFonts w:ascii="Times New Roman" w:eastAsia="Times New Roman" w:hAnsi="Times New Roman" w:cs="Times New Roman"/>
        </w:rPr>
      </w:pPr>
    </w:p>
    <w:p w14:paraId="1C6ED7A4" w14:textId="06B59296"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rPr>
        <w:t xml:space="preserve"> </w:t>
      </w:r>
      <w:r>
        <w:rPr>
          <w:rFonts w:ascii="Times New Roman" w:eastAsia="Times New Roman" w:hAnsi="Times New Roman" w:cs="Times New Roman"/>
          <w:b/>
        </w:rPr>
        <w:t>Порядок расчетов.</w:t>
      </w:r>
    </w:p>
    <w:p w14:paraId="63536E0A" w14:textId="77777777" w:rsidR="000357FA" w:rsidRDefault="000357FA">
      <w:pPr>
        <w:spacing w:line="240" w:lineRule="auto"/>
        <w:jc w:val="center"/>
        <w:rPr>
          <w:rFonts w:ascii="Times New Roman" w:eastAsia="Times New Roman" w:hAnsi="Times New Roman" w:cs="Times New Roman"/>
          <w:b/>
        </w:rPr>
      </w:pPr>
    </w:p>
    <w:p w14:paraId="12B17012"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10.</w:t>
      </w:r>
      <w:proofErr w:type="gramStart"/>
      <w:r>
        <w:rPr>
          <w:rFonts w:ascii="Times New Roman" w:eastAsia="Times New Roman" w:hAnsi="Times New Roman" w:cs="Times New Roman"/>
        </w:rPr>
        <w:t>1.Стоимость</w:t>
      </w:r>
      <w:proofErr w:type="gramEnd"/>
      <w:r>
        <w:rPr>
          <w:rFonts w:ascii="Times New Roman" w:eastAsia="Times New Roman" w:hAnsi="Times New Roman" w:cs="Times New Roman"/>
        </w:rPr>
        <w:t xml:space="preserve"> услуг Экспедитора определяется по взаимной договоренности по каждой конкретной перевозке и фиксируется в заявке.</w:t>
      </w:r>
    </w:p>
    <w:p w14:paraId="3C250E5F"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10.2. Оплата по Договору включают в себя:</w:t>
      </w:r>
    </w:p>
    <w:p w14:paraId="74A53650" w14:textId="1D97EEC6" w:rsidR="000357FA" w:rsidRDefault="00277F39" w:rsidP="00277F39">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7B7A35">
        <w:rPr>
          <w:rFonts w:ascii="Times New Roman" w:eastAsia="Times New Roman" w:hAnsi="Times New Roman" w:cs="Times New Roman"/>
        </w:rPr>
        <w:t>вознаграждение Экспедитору за транспортно-экспедиционные услуги</w:t>
      </w:r>
    </w:p>
    <w:p w14:paraId="0121992C" w14:textId="4C47E62B" w:rsidR="000357FA" w:rsidRDefault="007B7A35" w:rsidP="00277F39">
      <w:pPr>
        <w:spacing w:line="240" w:lineRule="auto"/>
        <w:jc w:val="both"/>
        <w:rPr>
          <w:rFonts w:ascii="Times New Roman" w:eastAsia="Times New Roman" w:hAnsi="Times New Roman" w:cs="Times New Roman"/>
        </w:rPr>
      </w:pPr>
      <w:r>
        <w:rPr>
          <w:rFonts w:ascii="Times New Roman" w:eastAsia="Times New Roman" w:hAnsi="Times New Roman" w:cs="Times New Roman"/>
        </w:rPr>
        <w:t>- возмещение стоимости перевозки,</w:t>
      </w:r>
    </w:p>
    <w:p w14:paraId="00FDD513" w14:textId="69EB2478" w:rsidR="000357FA" w:rsidRDefault="00277F39" w:rsidP="00277F39">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7B7A35">
        <w:rPr>
          <w:rFonts w:ascii="Times New Roman" w:eastAsia="Times New Roman" w:hAnsi="Times New Roman" w:cs="Times New Roman"/>
        </w:rPr>
        <w:t>расходы по организации перевозки и иные платежи за дополнительно оказанные услуги.</w:t>
      </w:r>
    </w:p>
    <w:p w14:paraId="24E3F433"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Сумма вознаграждения Экспедитора за транспортно-экспедиционные услуги удерживается Экспедитором самостоятельно.</w:t>
      </w:r>
    </w:p>
    <w:p w14:paraId="581C13A4"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10.3. Оплата услуг Экспедитора осуществляется Клиентом на основании счета, с приложением акта выполненных работ, в течение 5 банковских дней по получению Клиентом факсимильной или электронной копии счета, если иное не предусмотрено в Заявке. Расчеты производятся в безналичном порядке в рублях по курсу евро ЦБ РФ на день оплаты, если иное не предусмотрено в Заявке. По соглашению сторон порядок оплаты может быть пересмотрен в зависимости от условий конкретной перевозки.</w:t>
      </w:r>
    </w:p>
    <w:p w14:paraId="482A543B"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10.4. В случае просрочки оплаты услуг по настоящему Договору Клиент обязан уплатить неустойку в размере 1 % от неуплаченной суммы за каждый день просрочки платежа сверх понесенных Экспедитором убытков.</w:t>
      </w:r>
    </w:p>
    <w:p w14:paraId="1AEE2EE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10.5. Стоимость услуг Экспедитора, рассчитанная в соответствии с настоящим Договором уменьшается на сумму, рассчитанную в соответствии с п. 9.3.1. – 9.3.2., а также </w:t>
      </w:r>
      <w:proofErr w:type="gramStart"/>
      <w:r>
        <w:rPr>
          <w:rFonts w:ascii="Times New Roman" w:eastAsia="Times New Roman" w:hAnsi="Times New Roman" w:cs="Times New Roman"/>
        </w:rPr>
        <w:t>увеличивается  на</w:t>
      </w:r>
      <w:proofErr w:type="gramEnd"/>
      <w:r>
        <w:rPr>
          <w:rFonts w:ascii="Times New Roman" w:eastAsia="Times New Roman" w:hAnsi="Times New Roman" w:cs="Times New Roman"/>
        </w:rPr>
        <w:t xml:space="preserve"> сумму, рассчитанную в соответствии с п. 9.2.4. настоящего договора.</w:t>
      </w:r>
    </w:p>
    <w:p w14:paraId="3E8A3B18" w14:textId="77777777" w:rsidR="000357FA" w:rsidRDefault="000357FA">
      <w:pPr>
        <w:spacing w:line="240" w:lineRule="auto"/>
        <w:jc w:val="both"/>
        <w:rPr>
          <w:rFonts w:ascii="Times New Roman" w:eastAsia="Times New Roman" w:hAnsi="Times New Roman" w:cs="Times New Roman"/>
        </w:rPr>
      </w:pPr>
    </w:p>
    <w:p w14:paraId="5809E621" w14:textId="7EC53F02"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rPr>
        <w:t xml:space="preserve"> </w:t>
      </w:r>
      <w:r>
        <w:rPr>
          <w:rFonts w:ascii="Times New Roman" w:eastAsia="Times New Roman" w:hAnsi="Times New Roman" w:cs="Times New Roman"/>
          <w:b/>
        </w:rPr>
        <w:t>Действия непреодолимой силы.</w:t>
      </w:r>
    </w:p>
    <w:p w14:paraId="0ECE54BC" w14:textId="77777777" w:rsidR="000357FA" w:rsidRDefault="000357FA">
      <w:pPr>
        <w:spacing w:line="240" w:lineRule="auto"/>
        <w:jc w:val="center"/>
        <w:rPr>
          <w:rFonts w:ascii="Times New Roman" w:eastAsia="Times New Roman" w:hAnsi="Times New Roman" w:cs="Times New Roman"/>
          <w:b/>
        </w:rPr>
      </w:pPr>
    </w:p>
    <w:p w14:paraId="1C95747C"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11.1.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которые нельзя предвидеть или избежать, включая издание акта государственного органа, объявленную или фактическую войну, эпидемию, блокаду, землетрясение, наводнение, пожары и другие стихийные бедствия, аварии на производстве, повлекшие приостановление производства на срок свыше трех суток.</w:t>
      </w:r>
    </w:p>
    <w:p w14:paraId="2CA277C3" w14:textId="50C7306E" w:rsidR="000357FA" w:rsidRDefault="00DA75D6">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11.2. </w:t>
      </w:r>
      <w:r w:rsidR="007B7A35">
        <w:rPr>
          <w:rFonts w:ascii="Times New Roman" w:eastAsia="Times New Roman" w:hAnsi="Times New Roman" w:cs="Times New Roman"/>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6FD94EF3"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11.3. Сторона, которая не исполняет своего обязательства, должна в течение 2 (двух) рабочих дней дать письменное извещение контрагенту о препятствии и его влиянии на исполнение обязательств по Договору.</w:t>
      </w:r>
    </w:p>
    <w:p w14:paraId="7EB6BBAE"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11.</w:t>
      </w:r>
      <w:proofErr w:type="gramStart"/>
      <w:r>
        <w:rPr>
          <w:rFonts w:ascii="Times New Roman" w:eastAsia="Times New Roman" w:hAnsi="Times New Roman" w:cs="Times New Roman"/>
        </w:rPr>
        <w:t>4.Если</w:t>
      </w:r>
      <w:proofErr w:type="gramEnd"/>
      <w:r>
        <w:rPr>
          <w:rFonts w:ascii="Times New Roman" w:eastAsia="Times New Roman" w:hAnsi="Times New Roman" w:cs="Times New Roman"/>
        </w:rPr>
        <w:t xml:space="preserve">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Экспедитором и Клиентом путем направления извещения другой стороне.</w:t>
      </w:r>
    </w:p>
    <w:p w14:paraId="434B08B5" w14:textId="77777777" w:rsidR="000357FA" w:rsidRDefault="000357FA">
      <w:pPr>
        <w:spacing w:line="240" w:lineRule="auto"/>
        <w:jc w:val="both"/>
        <w:rPr>
          <w:rFonts w:ascii="Times New Roman" w:eastAsia="Times New Roman" w:hAnsi="Times New Roman" w:cs="Times New Roman"/>
        </w:rPr>
      </w:pPr>
    </w:p>
    <w:p w14:paraId="3099E364" w14:textId="10E27851"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rPr>
        <w:t xml:space="preserve"> </w:t>
      </w:r>
      <w:r>
        <w:rPr>
          <w:rFonts w:ascii="Times New Roman" w:eastAsia="Times New Roman" w:hAnsi="Times New Roman" w:cs="Times New Roman"/>
          <w:b/>
        </w:rPr>
        <w:t>Порядок разрешения споров.</w:t>
      </w:r>
    </w:p>
    <w:p w14:paraId="1AB552CA" w14:textId="77777777" w:rsidR="000357FA" w:rsidRDefault="000357FA">
      <w:pPr>
        <w:spacing w:line="240" w:lineRule="auto"/>
        <w:rPr>
          <w:rFonts w:ascii="Times New Roman" w:eastAsia="Times New Roman" w:hAnsi="Times New Roman" w:cs="Times New Roman"/>
        </w:rPr>
      </w:pPr>
    </w:p>
    <w:p w14:paraId="3935D298"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12.1. Применимым законодательством по настоящему договору является </w:t>
      </w:r>
      <w:proofErr w:type="gramStart"/>
      <w:r>
        <w:rPr>
          <w:rFonts w:ascii="Times New Roman" w:eastAsia="Times New Roman" w:hAnsi="Times New Roman" w:cs="Times New Roman"/>
        </w:rPr>
        <w:t>законодательство</w:t>
      </w:r>
      <w:proofErr w:type="gramEnd"/>
      <w:r>
        <w:rPr>
          <w:rFonts w:ascii="Times New Roman" w:eastAsia="Times New Roman" w:hAnsi="Times New Roman" w:cs="Times New Roman"/>
        </w:rPr>
        <w:t xml:space="preserve"> указанное в п.1.2. Настоящего оговора.</w:t>
      </w:r>
    </w:p>
    <w:p w14:paraId="60DCE86F" w14:textId="77777777" w:rsidR="000357FA" w:rsidRDefault="007B7A35">
      <w:pPr>
        <w:spacing w:line="240" w:lineRule="auto"/>
        <w:rPr>
          <w:rFonts w:ascii="Times New Roman" w:eastAsia="Times New Roman" w:hAnsi="Times New Roman" w:cs="Times New Roman"/>
        </w:rPr>
      </w:pPr>
      <w:r>
        <w:rPr>
          <w:rFonts w:ascii="Times New Roman" w:eastAsia="Times New Roman" w:hAnsi="Times New Roman" w:cs="Times New Roman"/>
        </w:rPr>
        <w:t>12.2. Все споры или разногласия, возникающие между сторонами по настоящему Договору или в связи с ним, разрешаются в претензионном порядке. Срок ответа на претензию 20 дней.</w:t>
      </w:r>
    </w:p>
    <w:p w14:paraId="15CDD4A6" w14:textId="0485B45F"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12.3. Претензии к Экспедитору, вытекающие из настоящего договора должны быть поданы в течение 20 дней с момента окончания перевозки (разгрузки автомобиля), но не позднее предельных сроков, установленных законодательством РФ. К претензии должны быть приложены документы, подтверждающие обоснованность </w:t>
      </w:r>
      <w:proofErr w:type="gramStart"/>
      <w:r>
        <w:rPr>
          <w:rFonts w:ascii="Times New Roman" w:eastAsia="Times New Roman" w:hAnsi="Times New Roman" w:cs="Times New Roman"/>
        </w:rPr>
        <w:t>требований</w:t>
      </w:r>
      <w:proofErr w:type="gramEnd"/>
      <w:r>
        <w:rPr>
          <w:rFonts w:ascii="Times New Roman" w:eastAsia="Times New Roman" w:hAnsi="Times New Roman" w:cs="Times New Roman"/>
        </w:rPr>
        <w:t xml:space="preserve"> изложенных в претензии.</w:t>
      </w:r>
    </w:p>
    <w:p w14:paraId="1463B47B" w14:textId="767E8522"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12.4. Если при осуществлении перевозки по настоящему договору имели место утрата, порча или повреждение перевозимого груза, то претензия должна быть подана в течение 25 дней с момента окончания перевозки (разгрузки автомобиля), но не позднее предельных сроков, установленных </w:t>
      </w:r>
      <w:proofErr w:type="gramStart"/>
      <w:r>
        <w:rPr>
          <w:rFonts w:ascii="Times New Roman" w:eastAsia="Times New Roman" w:hAnsi="Times New Roman" w:cs="Times New Roman"/>
        </w:rPr>
        <w:t>законодательством</w:t>
      </w:r>
      <w:proofErr w:type="gramEnd"/>
      <w:r>
        <w:rPr>
          <w:rFonts w:ascii="Times New Roman" w:eastAsia="Times New Roman" w:hAnsi="Times New Roman" w:cs="Times New Roman"/>
        </w:rPr>
        <w:t xml:space="preserve"> подлежащим применению. К претензии должны прилагаться следующие документы: акт о повреждении груза, заключение компетентных органов о размере причиненного ущерба, инвойс, расчет размера ущерба. Клиент обязуется предоставить дополнительные документы, необходимые для урегулирования вопроса возмещения ущерба в страховой компании.</w:t>
      </w:r>
    </w:p>
    <w:p w14:paraId="500F93CC"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12.5.  Ответ на претензию (возражения или официальное письмо о признании претензии) должен быть дан в течение 7 (семи) дней в соответствии с законом о транспортно-экспедиционной деятельности.</w:t>
      </w:r>
    </w:p>
    <w:p w14:paraId="00A5CD09"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12.6. В случае невозможности разрешения разногласий путем переговоров они подлежат рассмотрению в суде по месту нахождения Экспедитора в установленном законом порядке.</w:t>
      </w:r>
    </w:p>
    <w:p w14:paraId="73B7702A" w14:textId="77777777" w:rsidR="000357FA" w:rsidRDefault="000357FA">
      <w:pPr>
        <w:spacing w:line="240" w:lineRule="auto"/>
        <w:jc w:val="center"/>
        <w:rPr>
          <w:rFonts w:ascii="Times New Roman" w:eastAsia="Times New Roman" w:hAnsi="Times New Roman" w:cs="Times New Roman"/>
          <w:b/>
        </w:rPr>
      </w:pPr>
    </w:p>
    <w:p w14:paraId="5F56E74E" w14:textId="5B2E8694"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13. Заключительные положения.</w:t>
      </w:r>
    </w:p>
    <w:p w14:paraId="23F47DDE" w14:textId="77777777" w:rsidR="000357FA" w:rsidRDefault="000357FA">
      <w:pPr>
        <w:spacing w:line="240" w:lineRule="auto"/>
        <w:jc w:val="center"/>
        <w:rPr>
          <w:rFonts w:ascii="Times New Roman" w:eastAsia="Times New Roman" w:hAnsi="Times New Roman" w:cs="Times New Roman"/>
          <w:b/>
        </w:rPr>
      </w:pPr>
    </w:p>
    <w:p w14:paraId="758D8204"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13.1.  Сроки доставки исчисляются с 00 ч. 00 мин. дня, следующего за днем приемки груза к перевозке.</w:t>
      </w:r>
    </w:p>
    <w:p w14:paraId="50C1C186"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13.2. Являются действительными и имеют юридическую силу накладные, письма, уведомления, извещения, и иные документы, изготовленные в целях исполнения настоящего договора и подготовленные в письменной форме, подписанные уполномоченными лицами сторон с проставлением оттиска печати организации и переданные другой стороне договора:</w:t>
      </w:r>
    </w:p>
    <w:p w14:paraId="342A0513" w14:textId="14890B2A" w:rsidR="000357FA" w:rsidRDefault="00DA75D6">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sidR="007B7A35">
        <w:rPr>
          <w:rFonts w:ascii="Times New Roman" w:eastAsia="Times New Roman" w:hAnsi="Times New Roman" w:cs="Times New Roman"/>
        </w:rPr>
        <w:t xml:space="preserve"> курьером в том числе лицом, предъявляющим надлежащим образом оформленные документы;</w:t>
      </w:r>
    </w:p>
    <w:p w14:paraId="4B118A1C" w14:textId="6AD55455" w:rsidR="000357FA" w:rsidRDefault="00DA75D6">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sidR="007B7A35">
        <w:rPr>
          <w:rFonts w:ascii="Times New Roman" w:eastAsia="Times New Roman" w:hAnsi="Times New Roman" w:cs="Times New Roman"/>
        </w:rPr>
        <w:t xml:space="preserve"> почтовым отправлением;</w:t>
      </w:r>
    </w:p>
    <w:p w14:paraId="7AEC36B3" w14:textId="33AFD988" w:rsidR="000357FA" w:rsidRDefault="00DA75D6">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sidR="007B7A35">
        <w:rPr>
          <w:rFonts w:ascii="Times New Roman" w:eastAsia="Times New Roman" w:hAnsi="Times New Roman" w:cs="Times New Roman"/>
        </w:rPr>
        <w:t xml:space="preserve"> электронной почтой.</w:t>
      </w:r>
    </w:p>
    <w:p w14:paraId="52FB6BC2"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13.3. Если при исполнении обязательств по настоящему договору обнаруживаются препятствия к надлежащему их исполнению,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1261DFB3" w14:textId="77777777" w:rsidR="000357FA" w:rsidRDefault="007B7A3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13.4. В случае изменения банковских реквизитов, адреса местонахождения, номеров средств связи Экспедитор и Клиент обязаны незамедлительно, но в любом случае в срок не более 5 (пяти) рабочих дней сообщить об этом другой Стороне, в противном случае все документы, информация, направленная по указанным в настоящем договоре реквизитам, адресам и средствам связи, считается направленной надлежащим образом. </w:t>
      </w:r>
    </w:p>
    <w:p w14:paraId="4FCF90EC" w14:textId="77777777" w:rsidR="000357FA" w:rsidRDefault="007B7A35">
      <w:pPr>
        <w:spacing w:line="240" w:lineRule="auto"/>
        <w:jc w:val="both"/>
        <w:rPr>
          <w:rFonts w:ascii="Times New Roman" w:eastAsia="Times New Roman" w:hAnsi="Times New Roman" w:cs="Times New Roman"/>
          <w:b/>
        </w:rPr>
      </w:pPr>
      <w:r>
        <w:rPr>
          <w:rFonts w:ascii="Times New Roman" w:eastAsia="Times New Roman" w:hAnsi="Times New Roman" w:cs="Times New Roman"/>
        </w:rPr>
        <w:t xml:space="preserve"> </w:t>
      </w:r>
    </w:p>
    <w:p w14:paraId="68F77EBB" w14:textId="04D4E5BF" w:rsidR="000357FA" w:rsidRDefault="007B7A35">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rPr>
        <w:t xml:space="preserve"> </w:t>
      </w:r>
      <w:r>
        <w:rPr>
          <w:rFonts w:ascii="Times New Roman" w:eastAsia="Times New Roman" w:hAnsi="Times New Roman" w:cs="Times New Roman"/>
          <w:b/>
        </w:rPr>
        <w:t>Юридические реквизиты.</w:t>
      </w:r>
    </w:p>
    <w:p w14:paraId="79C5B355" w14:textId="77777777" w:rsidR="000F3B1D" w:rsidRDefault="007B7A35" w:rsidP="000F3B1D">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tbl>
      <w:tblPr>
        <w:tblStyle w:val="ab"/>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495"/>
      </w:tblGrid>
      <w:tr w:rsidR="000F3B1D" w14:paraId="5FB5BD0A" w14:textId="77777777" w:rsidTr="006C7E1A">
        <w:tc>
          <w:tcPr>
            <w:tcW w:w="5103" w:type="dxa"/>
          </w:tcPr>
          <w:p w14:paraId="307DB732" w14:textId="45C37828" w:rsidR="000F3B1D" w:rsidRDefault="000F3B1D" w:rsidP="00C75777">
            <w:pPr>
              <w:jc w:val="both"/>
              <w:rPr>
                <w:rFonts w:ascii="Times New Roman" w:eastAsia="Times New Roman" w:hAnsi="Times New Roman" w:cs="Times New Roman"/>
                <w:color w:val="000000"/>
              </w:rPr>
            </w:pPr>
            <w:r w:rsidRPr="005B10A4">
              <w:rPr>
                <w:rFonts w:ascii="Times New Roman" w:eastAsia="Times New Roman" w:hAnsi="Times New Roman" w:cs="Times New Roman"/>
                <w:b/>
              </w:rPr>
              <w:t>Экспедитор:</w:t>
            </w:r>
          </w:p>
        </w:tc>
        <w:tc>
          <w:tcPr>
            <w:tcW w:w="5495" w:type="dxa"/>
          </w:tcPr>
          <w:p w14:paraId="61E9C19E" w14:textId="4C14469C" w:rsidR="000F3B1D" w:rsidRDefault="000F3B1D" w:rsidP="00C75777">
            <w:pPr>
              <w:jc w:val="both"/>
              <w:rPr>
                <w:rFonts w:ascii="Times New Roman" w:eastAsia="Times New Roman" w:hAnsi="Times New Roman" w:cs="Times New Roman"/>
                <w:lang w:val="en-US"/>
              </w:rPr>
            </w:pPr>
            <w:r>
              <w:rPr>
                <w:rFonts w:ascii="Times New Roman" w:eastAsia="Times New Roman" w:hAnsi="Times New Roman" w:cs="Times New Roman"/>
                <w:b/>
              </w:rPr>
              <w:t>Клиент:</w:t>
            </w:r>
          </w:p>
        </w:tc>
      </w:tr>
      <w:tr w:rsidR="000F3B1D" w14:paraId="1AFBCBE9" w14:textId="77777777" w:rsidTr="006C7E1A">
        <w:tc>
          <w:tcPr>
            <w:tcW w:w="5103" w:type="dxa"/>
          </w:tcPr>
          <w:p w14:paraId="5A21FF06" w14:textId="77777777" w:rsidR="000F3B1D" w:rsidRDefault="000F3B1D" w:rsidP="00C75777">
            <w:pPr>
              <w:jc w:val="both"/>
              <w:rPr>
                <w:rFonts w:ascii="Times New Roman" w:eastAsia="Times New Roman" w:hAnsi="Times New Roman" w:cs="Times New Roman"/>
                <w:color w:val="000000"/>
              </w:rPr>
            </w:pPr>
          </w:p>
        </w:tc>
        <w:tc>
          <w:tcPr>
            <w:tcW w:w="5495" w:type="dxa"/>
          </w:tcPr>
          <w:p w14:paraId="65417393" w14:textId="77777777" w:rsidR="000F3B1D" w:rsidRDefault="000F3B1D" w:rsidP="00C75777">
            <w:pPr>
              <w:jc w:val="both"/>
              <w:rPr>
                <w:rFonts w:ascii="Times New Roman" w:eastAsia="Times New Roman" w:hAnsi="Times New Roman" w:cs="Times New Roman"/>
                <w:lang w:val="en-US"/>
              </w:rPr>
            </w:pPr>
          </w:p>
        </w:tc>
      </w:tr>
      <w:tr w:rsidR="000F3B1D" w14:paraId="2D871554" w14:textId="77777777" w:rsidTr="006C7E1A">
        <w:tc>
          <w:tcPr>
            <w:tcW w:w="5103" w:type="dxa"/>
          </w:tcPr>
          <w:p w14:paraId="48CA66A3" w14:textId="6BA09C11" w:rsidR="000F3B1D" w:rsidRDefault="00DC5F47" w:rsidP="00C75777">
            <w:pPr>
              <w:jc w:val="both"/>
              <w:rPr>
                <w:rFonts w:ascii="Times New Roman" w:eastAsia="Times New Roman" w:hAnsi="Times New Roman" w:cs="Times New Roman"/>
                <w:lang w:val="en-US"/>
              </w:rPr>
            </w:pPr>
            <w:r>
              <w:rPr>
                <w:rFonts w:ascii="Times New Roman" w:eastAsia="Times New Roman" w:hAnsi="Times New Roman" w:cs="Times New Roman"/>
                <w:color w:val="000000"/>
              </w:rPr>
              <w:t>ООО "Мой перевозчик</w:t>
            </w:r>
            <w:r w:rsidR="000F3B1D" w:rsidRPr="002A3AC5">
              <w:rPr>
                <w:rFonts w:ascii="Times New Roman" w:eastAsia="Times New Roman" w:hAnsi="Times New Roman" w:cs="Times New Roman"/>
                <w:color w:val="000000"/>
              </w:rPr>
              <w:t>"</w:t>
            </w:r>
          </w:p>
        </w:tc>
        <w:tc>
          <w:tcPr>
            <w:tcW w:w="5495" w:type="dxa"/>
            <w:tcBorders>
              <w:bottom w:val="single" w:sz="4" w:space="0" w:color="auto"/>
            </w:tcBorders>
          </w:tcPr>
          <w:p w14:paraId="17D04F83" w14:textId="77777777" w:rsidR="000F3B1D" w:rsidRDefault="000F3B1D" w:rsidP="00C75777">
            <w:pPr>
              <w:jc w:val="both"/>
              <w:rPr>
                <w:rFonts w:ascii="Times New Roman" w:eastAsia="Times New Roman" w:hAnsi="Times New Roman" w:cs="Times New Roman"/>
                <w:lang w:val="en-US"/>
              </w:rPr>
            </w:pPr>
          </w:p>
        </w:tc>
      </w:tr>
      <w:tr w:rsidR="000F3B1D" w14:paraId="71E41FD2" w14:textId="77777777" w:rsidTr="006C7E1A">
        <w:tc>
          <w:tcPr>
            <w:tcW w:w="5103" w:type="dxa"/>
          </w:tcPr>
          <w:p w14:paraId="324A0EF5" w14:textId="072CE590" w:rsidR="000F3B1D" w:rsidRPr="002A3AC5" w:rsidRDefault="000F3B1D" w:rsidP="00C75777">
            <w:pPr>
              <w:jc w:val="both"/>
              <w:rPr>
                <w:rFonts w:ascii="Times New Roman" w:eastAsia="Times New Roman" w:hAnsi="Times New Roman" w:cs="Times New Roman"/>
                <w:lang w:val="ru-RU"/>
              </w:rPr>
            </w:pPr>
            <w:r w:rsidRPr="002A3AC5">
              <w:rPr>
                <w:rFonts w:ascii="Times New Roman" w:eastAsia="Times New Roman" w:hAnsi="Times New Roman" w:cs="Times New Roman"/>
              </w:rPr>
              <w:t>603</w:t>
            </w:r>
            <w:r w:rsidR="00C02C20">
              <w:rPr>
                <w:rFonts w:ascii="Times New Roman" w:eastAsia="Times New Roman" w:hAnsi="Times New Roman" w:cs="Times New Roman"/>
                <w:lang w:val="ru-RU"/>
              </w:rPr>
              <w:t>071</w:t>
            </w:r>
            <w:r w:rsidRPr="002A3AC5">
              <w:rPr>
                <w:rFonts w:ascii="Times New Roman" w:eastAsia="Times New Roman" w:hAnsi="Times New Roman" w:cs="Times New Roman"/>
              </w:rPr>
              <w:t>, г.</w:t>
            </w:r>
            <w:r w:rsidR="00277F39">
              <w:rPr>
                <w:rFonts w:ascii="Times New Roman" w:eastAsia="Times New Roman" w:hAnsi="Times New Roman" w:cs="Times New Roman"/>
                <w:lang w:val="ru-RU"/>
              </w:rPr>
              <w:t xml:space="preserve"> </w:t>
            </w:r>
            <w:r w:rsidRPr="002A3AC5">
              <w:rPr>
                <w:rFonts w:ascii="Times New Roman" w:eastAsia="Times New Roman" w:hAnsi="Times New Roman" w:cs="Times New Roman"/>
              </w:rPr>
              <w:t>Н. Новгород ,ул. К. Маркса, д.30, оф.1</w:t>
            </w:r>
          </w:p>
        </w:tc>
        <w:tc>
          <w:tcPr>
            <w:tcW w:w="5495" w:type="dxa"/>
            <w:tcBorders>
              <w:top w:val="single" w:sz="4" w:space="0" w:color="auto"/>
              <w:bottom w:val="single" w:sz="4" w:space="0" w:color="auto"/>
            </w:tcBorders>
          </w:tcPr>
          <w:p w14:paraId="5E2CA5DE" w14:textId="77777777" w:rsidR="000F3B1D" w:rsidRPr="002A3AC5" w:rsidRDefault="000F3B1D" w:rsidP="00C75777">
            <w:pPr>
              <w:jc w:val="both"/>
              <w:rPr>
                <w:rFonts w:ascii="Times New Roman" w:eastAsia="Times New Roman" w:hAnsi="Times New Roman" w:cs="Times New Roman"/>
                <w:lang w:val="ru-RU"/>
              </w:rPr>
            </w:pPr>
          </w:p>
        </w:tc>
      </w:tr>
      <w:tr w:rsidR="000F3B1D" w:rsidRPr="00F16651" w14:paraId="2ABE7D3F" w14:textId="77777777" w:rsidTr="006C7E1A">
        <w:tc>
          <w:tcPr>
            <w:tcW w:w="5103" w:type="dxa"/>
          </w:tcPr>
          <w:p w14:paraId="57A5A3E3" w14:textId="334B7716" w:rsidR="000F3B1D" w:rsidRPr="00F16651" w:rsidRDefault="006C7E1A" w:rsidP="00C75777">
            <w:pPr>
              <w:jc w:val="both"/>
              <w:rPr>
                <w:rFonts w:ascii="Times New Roman" w:eastAsia="Times New Roman" w:hAnsi="Times New Roman" w:cs="Times New Roman"/>
                <w:lang w:val="en-US"/>
              </w:rPr>
            </w:pPr>
            <w:r>
              <w:rPr>
                <w:rFonts w:ascii="Times New Roman" w:eastAsia="Times New Roman" w:hAnsi="Times New Roman" w:cs="Times New Roman"/>
                <w:lang w:val="ru-RU"/>
              </w:rPr>
              <w:t>Е</w:t>
            </w:r>
            <w:r w:rsidR="000F3B1D" w:rsidRPr="00F16651">
              <w:rPr>
                <w:rFonts w:ascii="Times New Roman" w:eastAsia="Times New Roman" w:hAnsi="Times New Roman" w:cs="Times New Roman"/>
                <w:lang w:val="en-US"/>
              </w:rPr>
              <w:t>-</w:t>
            </w:r>
            <w:r w:rsidR="000F3B1D" w:rsidRPr="002A3AC5">
              <w:rPr>
                <w:rFonts w:ascii="Times New Roman" w:eastAsia="Times New Roman" w:hAnsi="Times New Roman" w:cs="Times New Roman"/>
                <w:lang w:val="en-US"/>
              </w:rPr>
              <w:t>mail</w:t>
            </w:r>
            <w:r w:rsidR="000F3B1D" w:rsidRPr="00F16651">
              <w:rPr>
                <w:rFonts w:ascii="Times New Roman" w:eastAsia="Times New Roman" w:hAnsi="Times New Roman" w:cs="Times New Roman"/>
                <w:lang w:val="en-US"/>
              </w:rPr>
              <w:t xml:space="preserve">:  </w:t>
            </w:r>
            <w:hyperlink r:id="rId6" w:history="1">
              <w:r w:rsidRPr="00EB3A9A">
                <w:rPr>
                  <w:rStyle w:val="af1"/>
                  <w:rFonts w:ascii="Times New Roman" w:eastAsia="Times New Roman" w:hAnsi="Times New Roman" w:cs="Times New Roman"/>
                  <w:lang w:val="en-US"/>
                </w:rPr>
                <w:t>info</w:t>
              </w:r>
              <w:r w:rsidRPr="00F16651">
                <w:rPr>
                  <w:rStyle w:val="af1"/>
                  <w:rFonts w:ascii="Times New Roman" w:eastAsia="Times New Roman" w:hAnsi="Times New Roman" w:cs="Times New Roman"/>
                  <w:lang w:val="en-US"/>
                </w:rPr>
                <w:t>@1-</w:t>
              </w:r>
              <w:r w:rsidRPr="00EB3A9A">
                <w:rPr>
                  <w:rStyle w:val="af1"/>
                  <w:rFonts w:ascii="Times New Roman" w:eastAsia="Times New Roman" w:hAnsi="Times New Roman" w:cs="Times New Roman"/>
                  <w:lang w:val="en-US"/>
                </w:rPr>
                <w:t>trk</w:t>
              </w:r>
              <w:r w:rsidRPr="00F16651">
                <w:rPr>
                  <w:rStyle w:val="af1"/>
                  <w:rFonts w:ascii="Times New Roman" w:eastAsia="Times New Roman" w:hAnsi="Times New Roman" w:cs="Times New Roman"/>
                  <w:lang w:val="en-US"/>
                </w:rPr>
                <w:t>.</w:t>
              </w:r>
              <w:r w:rsidRPr="00EB3A9A">
                <w:rPr>
                  <w:rStyle w:val="af1"/>
                  <w:rFonts w:ascii="Times New Roman" w:eastAsia="Times New Roman" w:hAnsi="Times New Roman" w:cs="Times New Roman"/>
                  <w:lang w:val="en-US"/>
                </w:rPr>
                <w:t>ru</w:t>
              </w:r>
            </w:hyperlink>
            <w:r w:rsidRPr="00F16651">
              <w:rPr>
                <w:rFonts w:ascii="Times New Roman" w:eastAsia="Times New Roman" w:hAnsi="Times New Roman" w:cs="Times New Roman"/>
                <w:lang w:val="en-US"/>
              </w:rPr>
              <w:t xml:space="preserve"> </w:t>
            </w:r>
            <w:r>
              <w:rPr>
                <w:rFonts w:ascii="Times New Roman" w:eastAsia="Times New Roman" w:hAnsi="Times New Roman" w:cs="Times New Roman"/>
                <w:lang w:val="ru-RU"/>
              </w:rPr>
              <w:t>Тел</w:t>
            </w:r>
            <w:r w:rsidRPr="00F16651">
              <w:rPr>
                <w:rFonts w:ascii="Times New Roman" w:eastAsia="Times New Roman" w:hAnsi="Times New Roman" w:cs="Times New Roman"/>
                <w:lang w:val="en-US"/>
              </w:rPr>
              <w:t>.: +7 (831) 410-76-76</w:t>
            </w:r>
          </w:p>
        </w:tc>
        <w:tc>
          <w:tcPr>
            <w:tcW w:w="5495" w:type="dxa"/>
            <w:tcBorders>
              <w:top w:val="single" w:sz="4" w:space="0" w:color="auto"/>
              <w:bottom w:val="single" w:sz="4" w:space="0" w:color="auto"/>
            </w:tcBorders>
          </w:tcPr>
          <w:p w14:paraId="088D2B30" w14:textId="77777777" w:rsidR="000F3B1D" w:rsidRPr="00F16651" w:rsidRDefault="000F3B1D" w:rsidP="00C75777">
            <w:pPr>
              <w:jc w:val="both"/>
              <w:rPr>
                <w:rFonts w:ascii="Times New Roman" w:eastAsia="Times New Roman" w:hAnsi="Times New Roman" w:cs="Times New Roman"/>
                <w:lang w:val="en-US"/>
              </w:rPr>
            </w:pPr>
          </w:p>
        </w:tc>
      </w:tr>
      <w:tr w:rsidR="000F3B1D" w:rsidRPr="00923E95" w14:paraId="0F4ABD21" w14:textId="77777777" w:rsidTr="006C7E1A">
        <w:tc>
          <w:tcPr>
            <w:tcW w:w="5103" w:type="dxa"/>
          </w:tcPr>
          <w:p w14:paraId="68D7A530" w14:textId="65DB70DE" w:rsidR="000F3B1D" w:rsidRPr="00923E95" w:rsidRDefault="000F3B1D" w:rsidP="00C75777">
            <w:pPr>
              <w:jc w:val="both"/>
              <w:rPr>
                <w:rFonts w:ascii="Times New Roman" w:eastAsia="Times New Roman" w:hAnsi="Times New Roman" w:cs="Times New Roman"/>
                <w:lang w:val="ru-RU"/>
              </w:rPr>
            </w:pPr>
            <w:r w:rsidRPr="002A3AC5">
              <w:rPr>
                <w:rFonts w:ascii="Times New Roman" w:eastAsia="Times New Roman" w:hAnsi="Times New Roman" w:cs="Times New Roman"/>
              </w:rPr>
              <w:t xml:space="preserve">ИНН/КПП </w:t>
            </w:r>
            <w:r w:rsidR="00DC5F47" w:rsidRPr="002A3AC5">
              <w:rPr>
                <w:rFonts w:ascii="Times New Roman" w:eastAsia="Times New Roman" w:hAnsi="Times New Roman" w:cs="Times New Roman"/>
              </w:rPr>
              <w:t>5257</w:t>
            </w:r>
            <w:r w:rsidR="00DC5F47">
              <w:rPr>
                <w:rFonts w:ascii="Times New Roman" w:eastAsia="Times New Roman" w:hAnsi="Times New Roman" w:cs="Times New Roman"/>
                <w:lang w:val="ru-RU"/>
              </w:rPr>
              <w:t>222798</w:t>
            </w:r>
            <w:r w:rsidR="00DC5F47" w:rsidRPr="002A3AC5">
              <w:rPr>
                <w:rFonts w:ascii="Times New Roman" w:eastAsia="Times New Roman" w:hAnsi="Times New Roman" w:cs="Times New Roman"/>
              </w:rPr>
              <w:t>/525701001</w:t>
            </w:r>
          </w:p>
        </w:tc>
        <w:tc>
          <w:tcPr>
            <w:tcW w:w="5495" w:type="dxa"/>
            <w:tcBorders>
              <w:top w:val="single" w:sz="4" w:space="0" w:color="auto"/>
              <w:bottom w:val="single" w:sz="4" w:space="0" w:color="auto"/>
            </w:tcBorders>
          </w:tcPr>
          <w:p w14:paraId="33E91155" w14:textId="77777777" w:rsidR="000F3B1D" w:rsidRPr="00923E95" w:rsidRDefault="000F3B1D" w:rsidP="00C75777">
            <w:pPr>
              <w:jc w:val="both"/>
              <w:rPr>
                <w:rFonts w:ascii="Times New Roman" w:eastAsia="Times New Roman" w:hAnsi="Times New Roman" w:cs="Times New Roman"/>
                <w:lang w:val="ru-RU"/>
              </w:rPr>
            </w:pPr>
          </w:p>
        </w:tc>
      </w:tr>
      <w:tr w:rsidR="000F3B1D" w:rsidRPr="00923E95" w14:paraId="59F73C59" w14:textId="77777777" w:rsidTr="006C7E1A">
        <w:tc>
          <w:tcPr>
            <w:tcW w:w="5103" w:type="dxa"/>
          </w:tcPr>
          <w:p w14:paraId="414646E6" w14:textId="5C5BC45B" w:rsidR="000F3B1D" w:rsidRPr="00923E95" w:rsidRDefault="000F3B1D" w:rsidP="00C75777">
            <w:pPr>
              <w:jc w:val="both"/>
              <w:rPr>
                <w:rFonts w:ascii="Times New Roman" w:eastAsia="Times New Roman" w:hAnsi="Times New Roman" w:cs="Times New Roman"/>
                <w:lang w:val="ru-RU"/>
              </w:rPr>
            </w:pPr>
            <w:r w:rsidRPr="002A3AC5">
              <w:rPr>
                <w:rFonts w:ascii="Times New Roman" w:eastAsia="Times New Roman" w:hAnsi="Times New Roman" w:cs="Times New Roman"/>
              </w:rPr>
              <w:t xml:space="preserve">ОГРН </w:t>
            </w:r>
            <w:r w:rsidR="00DC5F47" w:rsidRPr="005D4CAC">
              <w:rPr>
                <w:rFonts w:ascii="Times New Roman" w:eastAsia="Times New Roman" w:hAnsi="Times New Roman" w:cs="Times New Roman"/>
              </w:rPr>
              <w:t>1</w:t>
            </w:r>
            <w:r w:rsidR="00DC5F47">
              <w:rPr>
                <w:rFonts w:ascii="Times New Roman" w:eastAsia="Times New Roman" w:hAnsi="Times New Roman" w:cs="Times New Roman"/>
                <w:lang w:val="ru-RU"/>
              </w:rPr>
              <w:t>255200031448</w:t>
            </w:r>
          </w:p>
        </w:tc>
        <w:tc>
          <w:tcPr>
            <w:tcW w:w="5495" w:type="dxa"/>
            <w:tcBorders>
              <w:top w:val="single" w:sz="4" w:space="0" w:color="auto"/>
              <w:bottom w:val="single" w:sz="4" w:space="0" w:color="auto"/>
            </w:tcBorders>
          </w:tcPr>
          <w:p w14:paraId="401AA9F7" w14:textId="77777777" w:rsidR="000F3B1D" w:rsidRPr="00923E95" w:rsidRDefault="000F3B1D" w:rsidP="00C75777">
            <w:pPr>
              <w:jc w:val="both"/>
              <w:rPr>
                <w:rFonts w:ascii="Times New Roman" w:eastAsia="Times New Roman" w:hAnsi="Times New Roman" w:cs="Times New Roman"/>
                <w:lang w:val="ru-RU"/>
              </w:rPr>
            </w:pPr>
          </w:p>
        </w:tc>
      </w:tr>
      <w:tr w:rsidR="00F16651" w:rsidRPr="00923E95" w14:paraId="1D70BF51" w14:textId="77777777" w:rsidTr="006C7E1A">
        <w:tc>
          <w:tcPr>
            <w:tcW w:w="5103" w:type="dxa"/>
          </w:tcPr>
          <w:p w14:paraId="226ABA62" w14:textId="2270334B" w:rsidR="00F16651" w:rsidRPr="00F16651" w:rsidRDefault="00F16651" w:rsidP="00C75777">
            <w:pPr>
              <w:contextualSpacing/>
              <w:jc w:val="both"/>
              <w:rPr>
                <w:rFonts w:ascii="Times New Roman" w:eastAsia="Times New Roman" w:hAnsi="Times New Roman" w:cs="Times New Roman"/>
                <w:lang w:val="en-US"/>
              </w:rPr>
            </w:pPr>
            <w:r w:rsidRPr="005A0696">
              <w:rPr>
                <w:rFonts w:ascii="Times New Roman" w:eastAsia="Times New Roman" w:hAnsi="Times New Roman" w:cs="Times New Roman"/>
                <w:lang w:val="ru-RU"/>
              </w:rPr>
              <w:t>АО "</w:t>
            </w:r>
            <w:proofErr w:type="spellStart"/>
            <w:r>
              <w:rPr>
                <w:rFonts w:ascii="Times New Roman" w:eastAsia="Times New Roman" w:hAnsi="Times New Roman" w:cs="Times New Roman"/>
                <w:lang w:val="ru-RU"/>
              </w:rPr>
              <w:t>ТБанк</w:t>
            </w:r>
            <w:proofErr w:type="spellEnd"/>
            <w:r w:rsidRPr="005A0696">
              <w:rPr>
                <w:rFonts w:ascii="Times New Roman" w:eastAsia="Times New Roman" w:hAnsi="Times New Roman" w:cs="Times New Roman"/>
                <w:lang w:val="ru-RU"/>
              </w:rPr>
              <w:t>"</w:t>
            </w:r>
            <w:r>
              <w:rPr>
                <w:rFonts w:ascii="Times New Roman" w:eastAsia="Times New Roman" w:hAnsi="Times New Roman" w:cs="Times New Roman"/>
                <w:lang w:val="ru-RU"/>
              </w:rPr>
              <w:t xml:space="preserve"> </w:t>
            </w:r>
          </w:p>
        </w:tc>
        <w:tc>
          <w:tcPr>
            <w:tcW w:w="5495" w:type="dxa"/>
            <w:tcBorders>
              <w:top w:val="single" w:sz="4" w:space="0" w:color="auto"/>
              <w:bottom w:val="single" w:sz="4" w:space="0" w:color="auto"/>
            </w:tcBorders>
          </w:tcPr>
          <w:p w14:paraId="737CFFDD" w14:textId="77777777" w:rsidR="00F16651" w:rsidRPr="00923E95" w:rsidRDefault="00F16651" w:rsidP="00C75777">
            <w:pPr>
              <w:jc w:val="both"/>
              <w:rPr>
                <w:rFonts w:ascii="Times New Roman" w:eastAsia="Times New Roman" w:hAnsi="Times New Roman" w:cs="Times New Roman"/>
                <w:lang w:val="ru-RU"/>
              </w:rPr>
            </w:pPr>
          </w:p>
        </w:tc>
      </w:tr>
      <w:tr w:rsidR="00F16651" w:rsidRPr="00923E95" w14:paraId="438BAFAC" w14:textId="77777777" w:rsidTr="006C7E1A">
        <w:tc>
          <w:tcPr>
            <w:tcW w:w="5103" w:type="dxa"/>
          </w:tcPr>
          <w:p w14:paraId="60479DED" w14:textId="43D34F5C" w:rsidR="00F16651" w:rsidRPr="00F16651" w:rsidRDefault="00F16651" w:rsidP="00C75777">
            <w:pPr>
              <w:contextualSpacing/>
              <w:jc w:val="both"/>
              <w:rPr>
                <w:rFonts w:ascii="Times New Roman" w:eastAsia="Times New Roman" w:hAnsi="Times New Roman" w:cs="Times New Roman"/>
                <w:lang w:val="en-US"/>
              </w:rPr>
            </w:pPr>
            <w:r w:rsidRPr="00DC5F47">
              <w:rPr>
                <w:rFonts w:ascii="Times New Roman" w:eastAsia="Times New Roman" w:hAnsi="Times New Roman" w:cs="Times New Roman"/>
                <w:lang w:val="ru-RU"/>
              </w:rPr>
              <w:t>г.</w:t>
            </w:r>
            <w:r>
              <w:rPr>
                <w:rFonts w:ascii="Times New Roman" w:eastAsia="Times New Roman" w:hAnsi="Times New Roman" w:cs="Times New Roman"/>
                <w:lang w:val="ru-RU"/>
              </w:rPr>
              <w:t xml:space="preserve"> </w:t>
            </w:r>
            <w:r w:rsidRPr="00DC5F47">
              <w:rPr>
                <w:rFonts w:ascii="Times New Roman" w:eastAsia="Times New Roman" w:hAnsi="Times New Roman" w:cs="Times New Roman"/>
                <w:lang w:val="ru-RU"/>
              </w:rPr>
              <w:t>Нижний Новгород</w:t>
            </w:r>
            <w:r>
              <w:rPr>
                <w:rFonts w:ascii="Times New Roman" w:eastAsia="Times New Roman" w:hAnsi="Times New Roman" w:cs="Times New Roman"/>
              </w:rPr>
              <w:t xml:space="preserve"> </w:t>
            </w:r>
          </w:p>
        </w:tc>
        <w:tc>
          <w:tcPr>
            <w:tcW w:w="5495" w:type="dxa"/>
            <w:tcBorders>
              <w:top w:val="single" w:sz="4" w:space="0" w:color="auto"/>
              <w:bottom w:val="single" w:sz="4" w:space="0" w:color="auto"/>
            </w:tcBorders>
          </w:tcPr>
          <w:p w14:paraId="368265E4" w14:textId="77777777" w:rsidR="00F16651" w:rsidRPr="00923E95" w:rsidRDefault="00F16651" w:rsidP="00C75777">
            <w:pPr>
              <w:jc w:val="both"/>
              <w:rPr>
                <w:rFonts w:ascii="Times New Roman" w:eastAsia="Times New Roman" w:hAnsi="Times New Roman" w:cs="Times New Roman"/>
                <w:lang w:val="ru-RU"/>
              </w:rPr>
            </w:pPr>
          </w:p>
        </w:tc>
      </w:tr>
      <w:tr w:rsidR="00F16651" w:rsidRPr="00923E95" w14:paraId="2D55A259" w14:textId="77777777" w:rsidTr="006C7E1A">
        <w:tc>
          <w:tcPr>
            <w:tcW w:w="5103" w:type="dxa"/>
          </w:tcPr>
          <w:p w14:paraId="48E02CEB" w14:textId="1B885622" w:rsidR="00F16651" w:rsidRPr="002A3AC5" w:rsidRDefault="00F16651" w:rsidP="00C75777">
            <w:pPr>
              <w:jc w:val="both"/>
              <w:rPr>
                <w:rFonts w:ascii="Times New Roman" w:eastAsia="Times New Roman" w:hAnsi="Times New Roman" w:cs="Times New Roman"/>
              </w:rPr>
            </w:pPr>
            <w:r>
              <w:rPr>
                <w:rFonts w:ascii="Times New Roman" w:eastAsia="Times New Roman" w:hAnsi="Times New Roman" w:cs="Times New Roman"/>
              </w:rPr>
              <w:t xml:space="preserve">р/с </w:t>
            </w:r>
            <w:r w:rsidRPr="005A0696">
              <w:rPr>
                <w:rFonts w:ascii="Times New Roman" w:eastAsia="Times New Roman" w:hAnsi="Times New Roman" w:cs="Times New Roman"/>
                <w:lang w:val="ru-RU"/>
              </w:rPr>
              <w:t>40702810</w:t>
            </w:r>
            <w:r>
              <w:rPr>
                <w:rFonts w:ascii="Times New Roman" w:eastAsia="Times New Roman" w:hAnsi="Times New Roman" w:cs="Times New Roman"/>
                <w:lang w:val="ru-RU"/>
              </w:rPr>
              <w:t>710002035589</w:t>
            </w:r>
          </w:p>
        </w:tc>
        <w:tc>
          <w:tcPr>
            <w:tcW w:w="5495" w:type="dxa"/>
            <w:tcBorders>
              <w:top w:val="single" w:sz="4" w:space="0" w:color="auto"/>
              <w:bottom w:val="single" w:sz="4" w:space="0" w:color="auto"/>
            </w:tcBorders>
          </w:tcPr>
          <w:p w14:paraId="5B281FB7" w14:textId="77777777" w:rsidR="00F16651" w:rsidRPr="00923E95" w:rsidRDefault="00F16651" w:rsidP="00C75777">
            <w:pPr>
              <w:jc w:val="both"/>
              <w:rPr>
                <w:rFonts w:ascii="Times New Roman" w:eastAsia="Times New Roman" w:hAnsi="Times New Roman" w:cs="Times New Roman"/>
                <w:lang w:val="ru-RU"/>
              </w:rPr>
            </w:pPr>
          </w:p>
        </w:tc>
      </w:tr>
      <w:tr w:rsidR="00F16651" w:rsidRPr="00923E95" w14:paraId="067907A5" w14:textId="77777777" w:rsidTr="006C7E1A">
        <w:tc>
          <w:tcPr>
            <w:tcW w:w="5103" w:type="dxa"/>
          </w:tcPr>
          <w:p w14:paraId="537968F1" w14:textId="5E07696C" w:rsidR="00F16651" w:rsidRPr="002A3AC5" w:rsidRDefault="00F16651" w:rsidP="00C75777">
            <w:pPr>
              <w:jc w:val="both"/>
              <w:rPr>
                <w:rFonts w:ascii="Times New Roman" w:eastAsia="Times New Roman" w:hAnsi="Times New Roman" w:cs="Times New Roman"/>
              </w:rPr>
            </w:pPr>
            <w:r w:rsidRPr="005B10A4">
              <w:rPr>
                <w:rFonts w:ascii="Times New Roman" w:eastAsia="Times New Roman" w:hAnsi="Times New Roman" w:cs="Times New Roman"/>
              </w:rPr>
              <w:t xml:space="preserve">к/с </w:t>
            </w:r>
            <w:r w:rsidRPr="005A0696">
              <w:rPr>
                <w:rFonts w:ascii="Times New Roman" w:eastAsia="Times New Roman" w:hAnsi="Times New Roman" w:cs="Times New Roman"/>
              </w:rPr>
              <w:t>30101810</w:t>
            </w:r>
            <w:r>
              <w:rPr>
                <w:rFonts w:ascii="Times New Roman" w:eastAsia="Times New Roman" w:hAnsi="Times New Roman" w:cs="Times New Roman"/>
                <w:lang w:val="ru-RU"/>
              </w:rPr>
              <w:t>145250000974</w:t>
            </w:r>
          </w:p>
        </w:tc>
        <w:tc>
          <w:tcPr>
            <w:tcW w:w="5495" w:type="dxa"/>
            <w:tcBorders>
              <w:top w:val="single" w:sz="4" w:space="0" w:color="auto"/>
              <w:bottom w:val="single" w:sz="4" w:space="0" w:color="auto"/>
            </w:tcBorders>
          </w:tcPr>
          <w:p w14:paraId="73BBCB74" w14:textId="77777777" w:rsidR="00F16651" w:rsidRPr="00923E95" w:rsidRDefault="00F16651" w:rsidP="00C75777">
            <w:pPr>
              <w:jc w:val="both"/>
              <w:rPr>
                <w:rFonts w:ascii="Times New Roman" w:eastAsia="Times New Roman" w:hAnsi="Times New Roman" w:cs="Times New Roman"/>
                <w:lang w:val="ru-RU"/>
              </w:rPr>
            </w:pPr>
          </w:p>
        </w:tc>
      </w:tr>
      <w:tr w:rsidR="00F16651" w:rsidRPr="00923E95" w14:paraId="27A886F8" w14:textId="77777777" w:rsidTr="006C7E1A">
        <w:tc>
          <w:tcPr>
            <w:tcW w:w="5103" w:type="dxa"/>
          </w:tcPr>
          <w:p w14:paraId="76E8EB06" w14:textId="790F1B8D" w:rsidR="00F16651" w:rsidRPr="002A3AC5" w:rsidRDefault="00F16651" w:rsidP="00C75777">
            <w:pPr>
              <w:jc w:val="both"/>
              <w:rPr>
                <w:rFonts w:ascii="Times New Roman" w:eastAsia="Times New Roman" w:hAnsi="Times New Roman" w:cs="Times New Roman"/>
              </w:rPr>
            </w:pPr>
            <w:r w:rsidRPr="002A3AC5">
              <w:rPr>
                <w:rFonts w:ascii="Times New Roman" w:eastAsia="Times New Roman" w:hAnsi="Times New Roman" w:cs="Times New Roman"/>
              </w:rPr>
              <w:t xml:space="preserve">БИК </w:t>
            </w:r>
            <w:r w:rsidRPr="005A0696">
              <w:rPr>
                <w:rFonts w:ascii="Times New Roman" w:eastAsia="Times New Roman" w:hAnsi="Times New Roman" w:cs="Times New Roman"/>
              </w:rPr>
              <w:t>04</w:t>
            </w:r>
            <w:r>
              <w:rPr>
                <w:rFonts w:ascii="Times New Roman" w:eastAsia="Times New Roman" w:hAnsi="Times New Roman" w:cs="Times New Roman"/>
                <w:lang w:val="ru-RU"/>
              </w:rPr>
              <w:t>4525974</w:t>
            </w:r>
          </w:p>
        </w:tc>
        <w:tc>
          <w:tcPr>
            <w:tcW w:w="5495" w:type="dxa"/>
            <w:tcBorders>
              <w:top w:val="single" w:sz="4" w:space="0" w:color="auto"/>
              <w:bottom w:val="single" w:sz="4" w:space="0" w:color="auto"/>
            </w:tcBorders>
          </w:tcPr>
          <w:p w14:paraId="608D4BF9" w14:textId="77777777" w:rsidR="00F16651" w:rsidRPr="00923E95" w:rsidRDefault="00F16651" w:rsidP="00C75777">
            <w:pPr>
              <w:jc w:val="both"/>
              <w:rPr>
                <w:rFonts w:ascii="Times New Roman" w:eastAsia="Times New Roman" w:hAnsi="Times New Roman" w:cs="Times New Roman"/>
                <w:lang w:val="ru-RU"/>
              </w:rPr>
            </w:pPr>
          </w:p>
        </w:tc>
      </w:tr>
      <w:tr w:rsidR="00F16651" w:rsidRPr="00923E95" w14:paraId="6615417C" w14:textId="77777777" w:rsidTr="006C7E1A">
        <w:tc>
          <w:tcPr>
            <w:tcW w:w="5103" w:type="dxa"/>
          </w:tcPr>
          <w:p w14:paraId="574EE9DA" w14:textId="77777777" w:rsidR="00F16651" w:rsidRPr="002A3AC5" w:rsidRDefault="00F16651" w:rsidP="00C75777">
            <w:pPr>
              <w:jc w:val="both"/>
              <w:rPr>
                <w:rFonts w:ascii="Times New Roman" w:eastAsia="Times New Roman" w:hAnsi="Times New Roman" w:cs="Times New Roman"/>
              </w:rPr>
            </w:pPr>
          </w:p>
        </w:tc>
        <w:tc>
          <w:tcPr>
            <w:tcW w:w="5495" w:type="dxa"/>
            <w:tcBorders>
              <w:top w:val="single" w:sz="4" w:space="0" w:color="auto"/>
              <w:bottom w:val="single" w:sz="4" w:space="0" w:color="auto"/>
            </w:tcBorders>
          </w:tcPr>
          <w:p w14:paraId="096E4337" w14:textId="77777777" w:rsidR="00F16651" w:rsidRPr="00923E95" w:rsidRDefault="00F16651" w:rsidP="00C75777">
            <w:pPr>
              <w:jc w:val="both"/>
              <w:rPr>
                <w:rFonts w:ascii="Times New Roman" w:eastAsia="Times New Roman" w:hAnsi="Times New Roman" w:cs="Times New Roman"/>
                <w:lang w:val="ru-RU"/>
              </w:rPr>
            </w:pPr>
          </w:p>
        </w:tc>
      </w:tr>
      <w:tr w:rsidR="000F3B1D" w:rsidRPr="00923E95" w14:paraId="0203C7DE" w14:textId="77777777" w:rsidTr="006C7E1A">
        <w:tc>
          <w:tcPr>
            <w:tcW w:w="5103" w:type="dxa"/>
          </w:tcPr>
          <w:p w14:paraId="7391023D" w14:textId="35F41E90" w:rsidR="000F3B1D" w:rsidRDefault="000F3B1D" w:rsidP="00C75777">
            <w:pPr>
              <w:contextualSpacing/>
              <w:jc w:val="both"/>
              <w:rPr>
                <w:rFonts w:ascii="Times New Roman" w:eastAsia="Times New Roman" w:hAnsi="Times New Roman" w:cs="Times New Roman"/>
              </w:rPr>
            </w:pPr>
          </w:p>
        </w:tc>
        <w:tc>
          <w:tcPr>
            <w:tcW w:w="5495" w:type="dxa"/>
            <w:tcBorders>
              <w:top w:val="single" w:sz="4" w:space="0" w:color="auto"/>
              <w:bottom w:val="single" w:sz="4" w:space="0" w:color="auto"/>
            </w:tcBorders>
          </w:tcPr>
          <w:p w14:paraId="1D0FCBA2" w14:textId="77777777" w:rsidR="000F3B1D" w:rsidRPr="00923E95" w:rsidRDefault="000F3B1D" w:rsidP="00C75777">
            <w:pPr>
              <w:jc w:val="both"/>
              <w:rPr>
                <w:rFonts w:ascii="Times New Roman" w:eastAsia="Times New Roman" w:hAnsi="Times New Roman" w:cs="Times New Roman"/>
                <w:lang w:val="ru-RU"/>
              </w:rPr>
            </w:pPr>
          </w:p>
        </w:tc>
      </w:tr>
      <w:tr w:rsidR="000F3B1D" w:rsidRPr="005B10A4" w14:paraId="791A5894" w14:textId="77777777" w:rsidTr="006C7E1A">
        <w:tc>
          <w:tcPr>
            <w:tcW w:w="5103" w:type="dxa"/>
          </w:tcPr>
          <w:p w14:paraId="66174419" w14:textId="77777777" w:rsidR="000F3B1D" w:rsidRPr="001F289A" w:rsidRDefault="000F3B1D" w:rsidP="00C75777">
            <w:pPr>
              <w:jc w:val="both"/>
              <w:rPr>
                <w:rFonts w:ascii="Times New Roman" w:eastAsia="Times New Roman" w:hAnsi="Times New Roman" w:cs="Times New Roman"/>
                <w:lang w:val="en-US"/>
              </w:rPr>
            </w:pPr>
          </w:p>
        </w:tc>
        <w:tc>
          <w:tcPr>
            <w:tcW w:w="5495" w:type="dxa"/>
            <w:tcBorders>
              <w:top w:val="single" w:sz="4" w:space="0" w:color="auto"/>
            </w:tcBorders>
          </w:tcPr>
          <w:p w14:paraId="259C529F" w14:textId="77777777" w:rsidR="000F3B1D" w:rsidRPr="00923E95" w:rsidRDefault="000F3B1D" w:rsidP="00C75777">
            <w:pPr>
              <w:jc w:val="both"/>
              <w:rPr>
                <w:rFonts w:ascii="Times New Roman" w:eastAsia="Times New Roman" w:hAnsi="Times New Roman" w:cs="Times New Roman"/>
                <w:lang w:val="en-US"/>
              </w:rPr>
            </w:pPr>
          </w:p>
        </w:tc>
      </w:tr>
      <w:tr w:rsidR="000F3B1D" w:rsidRPr="00923E95" w14:paraId="1D32B5AA" w14:textId="77777777" w:rsidTr="006C7E1A">
        <w:tc>
          <w:tcPr>
            <w:tcW w:w="5103" w:type="dxa"/>
          </w:tcPr>
          <w:p w14:paraId="02C5162A" w14:textId="219E6049" w:rsidR="000F3B1D" w:rsidRDefault="00386C0C" w:rsidP="00C75777">
            <w:pPr>
              <w:jc w:val="both"/>
              <w:rPr>
                <w:rFonts w:ascii="Times New Roman" w:eastAsia="Times New Roman" w:hAnsi="Times New Roman" w:cs="Times New Roman"/>
              </w:rPr>
            </w:pPr>
            <w:r>
              <w:rPr>
                <w:rFonts w:ascii="Times New Roman" w:eastAsia="Times New Roman" w:hAnsi="Times New Roman" w:cs="Times New Roman"/>
                <w:lang w:val="ru-RU"/>
              </w:rPr>
              <w:t>Г</w:t>
            </w:r>
            <w:r w:rsidR="0078773F">
              <w:rPr>
                <w:rFonts w:ascii="Times New Roman" w:eastAsia="Times New Roman" w:hAnsi="Times New Roman" w:cs="Times New Roman"/>
                <w:lang w:val="ru-RU"/>
              </w:rPr>
              <w:t>ен. д</w:t>
            </w:r>
            <w:r w:rsidR="000F3B1D">
              <w:rPr>
                <w:rFonts w:ascii="Times New Roman" w:eastAsia="Times New Roman" w:hAnsi="Times New Roman" w:cs="Times New Roman"/>
                <w:lang w:val="ru-RU"/>
              </w:rPr>
              <w:t>иректор</w:t>
            </w:r>
            <w:r w:rsidR="000F3B1D">
              <w:rPr>
                <w:rFonts w:ascii="Times New Roman" w:eastAsia="Times New Roman" w:hAnsi="Times New Roman" w:cs="Times New Roman"/>
              </w:rPr>
              <w:t>__________</w:t>
            </w:r>
            <w:r w:rsidR="00DC5F47">
              <w:rPr>
                <w:rFonts w:ascii="Times New Roman" w:eastAsia="Times New Roman" w:hAnsi="Times New Roman" w:cs="Times New Roman"/>
                <w:lang w:val="ru-RU"/>
              </w:rPr>
              <w:t>__</w:t>
            </w:r>
            <w:r w:rsidR="000F3B1D">
              <w:rPr>
                <w:rFonts w:ascii="Times New Roman" w:eastAsia="Times New Roman" w:hAnsi="Times New Roman" w:cs="Times New Roman"/>
              </w:rPr>
              <w:t>__/</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Чалышева</w:t>
            </w:r>
            <w:proofErr w:type="spellEnd"/>
            <w:r>
              <w:rPr>
                <w:rFonts w:ascii="Times New Roman" w:eastAsia="Times New Roman" w:hAnsi="Times New Roman" w:cs="Times New Roman"/>
                <w:lang w:val="ru-RU"/>
              </w:rPr>
              <w:t xml:space="preserve"> М.В</w:t>
            </w:r>
            <w:r w:rsidR="00DC5F47">
              <w:rPr>
                <w:rFonts w:ascii="Times New Roman" w:eastAsia="Times New Roman" w:hAnsi="Times New Roman" w:cs="Times New Roman"/>
              </w:rPr>
              <w:t>./</w:t>
            </w:r>
          </w:p>
          <w:p w14:paraId="5DEFE80D" w14:textId="77777777" w:rsidR="000F3B1D" w:rsidRPr="002A3AC5" w:rsidRDefault="000F3B1D" w:rsidP="00C75777">
            <w:pPr>
              <w:jc w:val="both"/>
              <w:rPr>
                <w:rFonts w:ascii="Times New Roman" w:eastAsia="Times New Roman" w:hAnsi="Times New Roman" w:cs="Times New Roman"/>
                <w:lang w:val="ru-RU"/>
              </w:rPr>
            </w:pPr>
            <w:r>
              <w:rPr>
                <w:rFonts w:ascii="Times New Roman" w:eastAsia="Times New Roman" w:hAnsi="Times New Roman" w:cs="Times New Roman"/>
              </w:rPr>
              <w:t xml:space="preserve">                           </w:t>
            </w:r>
          </w:p>
        </w:tc>
        <w:tc>
          <w:tcPr>
            <w:tcW w:w="5495" w:type="dxa"/>
          </w:tcPr>
          <w:p w14:paraId="57A62DAA" w14:textId="0D73C2B0" w:rsidR="000F3B1D" w:rsidRPr="00573B1E" w:rsidRDefault="00BB59C5" w:rsidP="00C75777">
            <w:pPr>
              <w:ind w:left="-108" w:right="-159"/>
              <w:jc w:val="both"/>
              <w:rPr>
                <w:rFonts w:ascii="Times New Roman" w:eastAsia="Times New Roman" w:hAnsi="Times New Roman" w:cs="Times New Roman"/>
                <w:lang w:val="ru-RU"/>
              </w:rPr>
            </w:pPr>
            <w:r>
              <w:rPr>
                <w:rFonts w:ascii="Times New Roman" w:eastAsia="Times New Roman" w:hAnsi="Times New Roman" w:cs="Times New Roman"/>
                <w:lang w:val="ru-RU"/>
              </w:rPr>
              <w:softHyphen/>
            </w:r>
            <w:r>
              <w:rPr>
                <w:rFonts w:ascii="Times New Roman" w:eastAsia="Times New Roman" w:hAnsi="Times New Roman" w:cs="Times New Roman"/>
                <w:lang w:val="ru-RU"/>
              </w:rPr>
              <w:softHyphen/>
            </w:r>
            <w:r>
              <w:rPr>
                <w:rFonts w:ascii="Times New Roman" w:eastAsia="Times New Roman" w:hAnsi="Times New Roman" w:cs="Times New Roman"/>
                <w:lang w:val="ru-RU"/>
              </w:rPr>
              <w:softHyphen/>
            </w:r>
            <w:r w:rsidR="006C7E1A">
              <w:rPr>
                <w:rFonts w:ascii="Times New Roman" w:eastAsia="Times New Roman" w:hAnsi="Times New Roman" w:cs="Times New Roman"/>
                <w:lang w:val="ru-RU"/>
              </w:rPr>
              <w:t>_</w:t>
            </w:r>
            <w:r>
              <w:rPr>
                <w:rFonts w:ascii="Times New Roman" w:eastAsia="Times New Roman" w:hAnsi="Times New Roman" w:cs="Times New Roman"/>
                <w:lang w:val="ru-RU"/>
              </w:rPr>
              <w:t>_________</w:t>
            </w:r>
            <w:r w:rsidR="000F3B1D">
              <w:rPr>
                <w:rFonts w:ascii="Times New Roman" w:eastAsia="Times New Roman" w:hAnsi="Times New Roman" w:cs="Times New Roman"/>
                <w:lang w:val="ru-RU"/>
              </w:rPr>
              <w:t>__________</w:t>
            </w:r>
            <w:r>
              <w:rPr>
                <w:rFonts w:ascii="Times New Roman" w:eastAsia="Times New Roman" w:hAnsi="Times New Roman" w:cs="Times New Roman"/>
                <w:lang w:val="ru-RU"/>
              </w:rPr>
              <w:softHyphen/>
            </w:r>
            <w:r>
              <w:rPr>
                <w:rFonts w:ascii="Times New Roman" w:eastAsia="Times New Roman" w:hAnsi="Times New Roman" w:cs="Times New Roman"/>
                <w:lang w:val="ru-RU"/>
              </w:rPr>
              <w:softHyphen/>
            </w:r>
            <w:r>
              <w:rPr>
                <w:rFonts w:ascii="Times New Roman" w:eastAsia="Times New Roman" w:hAnsi="Times New Roman" w:cs="Times New Roman"/>
                <w:lang w:val="ru-RU"/>
              </w:rPr>
              <w:softHyphen/>
            </w:r>
            <w:r>
              <w:rPr>
                <w:rFonts w:ascii="Times New Roman" w:eastAsia="Times New Roman" w:hAnsi="Times New Roman" w:cs="Times New Roman"/>
                <w:lang w:val="ru-RU"/>
              </w:rPr>
              <w:softHyphen/>
            </w:r>
            <w:r w:rsidR="000F3B1D">
              <w:rPr>
                <w:rFonts w:ascii="Times New Roman" w:eastAsia="Times New Roman" w:hAnsi="Times New Roman" w:cs="Times New Roman"/>
                <w:lang w:val="ru-RU"/>
              </w:rPr>
              <w:t>_________/____________________/</w:t>
            </w:r>
          </w:p>
        </w:tc>
      </w:tr>
    </w:tbl>
    <w:p w14:paraId="3D700B9B" w14:textId="77777777" w:rsidR="000357FA" w:rsidRPr="00E34016" w:rsidRDefault="000357FA" w:rsidP="00E34016">
      <w:pPr>
        <w:spacing w:after="120" w:line="240" w:lineRule="auto"/>
        <w:jc w:val="both"/>
        <w:rPr>
          <w:rFonts w:ascii="Times New Roman" w:eastAsia="Times New Roman" w:hAnsi="Times New Roman" w:cs="Times New Roman"/>
          <w:b/>
          <w:lang w:val="ru-RU"/>
        </w:rPr>
      </w:pPr>
    </w:p>
    <w:sectPr w:rsidR="000357FA" w:rsidRPr="00E34016" w:rsidSect="00CD28A0">
      <w:footerReference w:type="default" r:id="rId7"/>
      <w:pgSz w:w="11909" w:h="16834"/>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4DE0" w14:textId="77777777" w:rsidR="009E57FF" w:rsidRDefault="009E57FF" w:rsidP="000F3B1D">
      <w:pPr>
        <w:spacing w:line="240" w:lineRule="auto"/>
      </w:pPr>
      <w:r>
        <w:separator/>
      </w:r>
    </w:p>
  </w:endnote>
  <w:endnote w:type="continuationSeparator" w:id="0">
    <w:p w14:paraId="35472373" w14:textId="77777777" w:rsidR="009E57FF" w:rsidRDefault="009E57FF" w:rsidP="000F3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76770"/>
      <w:docPartObj>
        <w:docPartGallery w:val="Page Numbers (Bottom of Page)"/>
        <w:docPartUnique/>
      </w:docPartObj>
    </w:sdtPr>
    <w:sdtEndPr>
      <w:rPr>
        <w:rFonts w:ascii="Times New Roman" w:hAnsi="Times New Roman" w:cs="Times New Roman"/>
        <w:sz w:val="20"/>
      </w:rPr>
    </w:sdtEndPr>
    <w:sdtContent>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18"/>
        </w:tblGrid>
        <w:tr w:rsidR="000F3B1D" w14:paraId="08D108AD" w14:textId="77777777" w:rsidTr="00C75777">
          <w:tc>
            <w:tcPr>
              <w:tcW w:w="5342" w:type="dxa"/>
            </w:tcPr>
            <w:p w14:paraId="0FB1B70A" w14:textId="77777777" w:rsidR="000F3B1D" w:rsidRDefault="000F3B1D" w:rsidP="000F3B1D">
              <w:pPr>
                <w:pStyle w:val="ae"/>
                <w:tabs>
                  <w:tab w:val="clear" w:pos="4677"/>
                  <w:tab w:val="clear" w:pos="9355"/>
                  <w:tab w:val="left" w:pos="3465"/>
                </w:tabs>
                <w:spacing w:line="360" w:lineRule="auto"/>
                <w:rPr>
                  <w:sz w:val="16"/>
                  <w:szCs w:val="16"/>
                </w:rPr>
              </w:pPr>
              <w:r>
                <w:tab/>
              </w:r>
            </w:p>
            <w:p w14:paraId="2FC7BC59" w14:textId="77777777" w:rsidR="000F3B1D" w:rsidRPr="002B5EF7" w:rsidRDefault="000F3B1D" w:rsidP="000F3B1D">
              <w:pPr>
                <w:pStyle w:val="ae"/>
                <w:spacing w:line="360" w:lineRule="auto"/>
                <w:rPr>
                  <w:sz w:val="16"/>
                  <w:szCs w:val="16"/>
                </w:rPr>
              </w:pPr>
              <w:r>
                <w:rPr>
                  <w:sz w:val="16"/>
                  <w:szCs w:val="16"/>
                </w:rPr>
                <w:t>Экспедитор ________________________М.П.</w:t>
              </w:r>
            </w:p>
          </w:tc>
          <w:tc>
            <w:tcPr>
              <w:tcW w:w="5343" w:type="dxa"/>
            </w:tcPr>
            <w:p w14:paraId="1C916146" w14:textId="77777777" w:rsidR="000F3B1D" w:rsidRDefault="000F3B1D" w:rsidP="000F3B1D">
              <w:pPr>
                <w:pStyle w:val="ae"/>
                <w:spacing w:line="360" w:lineRule="auto"/>
                <w:jc w:val="right"/>
                <w:rPr>
                  <w:sz w:val="16"/>
                  <w:szCs w:val="16"/>
                </w:rPr>
              </w:pPr>
            </w:p>
            <w:p w14:paraId="104D8416" w14:textId="77777777" w:rsidR="000F3B1D" w:rsidRDefault="000F3B1D" w:rsidP="000F3B1D">
              <w:pPr>
                <w:pStyle w:val="ae"/>
                <w:spacing w:line="360" w:lineRule="auto"/>
                <w:jc w:val="right"/>
              </w:pPr>
              <w:r>
                <w:rPr>
                  <w:sz w:val="16"/>
                  <w:szCs w:val="16"/>
                </w:rPr>
                <w:t>Клиент ____________________________М.П.</w:t>
              </w:r>
            </w:p>
          </w:tc>
        </w:tr>
        <w:tr w:rsidR="000F3B1D" w14:paraId="31BC6654" w14:textId="77777777" w:rsidTr="00C75777">
          <w:tc>
            <w:tcPr>
              <w:tcW w:w="5342" w:type="dxa"/>
            </w:tcPr>
            <w:p w14:paraId="56468FAA" w14:textId="77777777" w:rsidR="000F3B1D" w:rsidRDefault="000F3B1D" w:rsidP="000F3B1D">
              <w:pPr>
                <w:pStyle w:val="ae"/>
                <w:spacing w:line="360" w:lineRule="auto"/>
              </w:pPr>
            </w:p>
          </w:tc>
          <w:tc>
            <w:tcPr>
              <w:tcW w:w="5343" w:type="dxa"/>
            </w:tcPr>
            <w:p w14:paraId="6C025D26" w14:textId="77777777" w:rsidR="000F3B1D" w:rsidRDefault="000F3B1D" w:rsidP="000F3B1D">
              <w:pPr>
                <w:pStyle w:val="ae"/>
                <w:spacing w:line="360" w:lineRule="auto"/>
                <w:jc w:val="right"/>
                <w:rPr>
                  <w:sz w:val="16"/>
                  <w:szCs w:val="16"/>
                </w:rPr>
              </w:pPr>
            </w:p>
          </w:tc>
        </w:tr>
      </w:tbl>
      <w:p w14:paraId="23AE712B" w14:textId="40CEAF71" w:rsidR="000F3B1D" w:rsidRPr="00DD5723" w:rsidRDefault="000F3B1D" w:rsidP="000F3B1D">
        <w:pPr>
          <w:pStyle w:val="ae"/>
          <w:jc w:val="center"/>
          <w:rPr>
            <w:rFonts w:ascii="Times New Roman" w:hAnsi="Times New Roman" w:cs="Times New Roman"/>
            <w:sz w:val="20"/>
          </w:rPr>
        </w:pPr>
        <w:r w:rsidRPr="00DD5723">
          <w:rPr>
            <w:rFonts w:ascii="Times New Roman" w:hAnsi="Times New Roman" w:cs="Times New Roman"/>
            <w:sz w:val="20"/>
          </w:rPr>
          <w:fldChar w:fldCharType="begin"/>
        </w:r>
        <w:r w:rsidRPr="00DD5723">
          <w:rPr>
            <w:rFonts w:ascii="Times New Roman" w:hAnsi="Times New Roman" w:cs="Times New Roman"/>
            <w:sz w:val="20"/>
          </w:rPr>
          <w:instrText>PAGE   \* MERGEFORMAT</w:instrText>
        </w:r>
        <w:r w:rsidRPr="00DD5723">
          <w:rPr>
            <w:rFonts w:ascii="Times New Roman" w:hAnsi="Times New Roman" w:cs="Times New Roman"/>
            <w:sz w:val="20"/>
          </w:rPr>
          <w:fldChar w:fldCharType="separate"/>
        </w:r>
        <w:r w:rsidR="006C7E1A">
          <w:rPr>
            <w:rFonts w:ascii="Times New Roman" w:hAnsi="Times New Roman" w:cs="Times New Roman"/>
            <w:noProof/>
            <w:sz w:val="20"/>
          </w:rPr>
          <w:t>8</w:t>
        </w:r>
        <w:r w:rsidRPr="00DD5723">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C38E" w14:textId="77777777" w:rsidR="009E57FF" w:rsidRDefault="009E57FF" w:rsidP="000F3B1D">
      <w:pPr>
        <w:spacing w:line="240" w:lineRule="auto"/>
      </w:pPr>
      <w:r>
        <w:separator/>
      </w:r>
    </w:p>
  </w:footnote>
  <w:footnote w:type="continuationSeparator" w:id="0">
    <w:p w14:paraId="7D7D86A7" w14:textId="77777777" w:rsidR="009E57FF" w:rsidRDefault="009E57FF" w:rsidP="000F3B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FA"/>
    <w:rsid w:val="000357FA"/>
    <w:rsid w:val="0008474C"/>
    <w:rsid w:val="000C5ABF"/>
    <w:rsid w:val="000F3B1D"/>
    <w:rsid w:val="0010799C"/>
    <w:rsid w:val="00111ABC"/>
    <w:rsid w:val="001735BB"/>
    <w:rsid w:val="00195FA3"/>
    <w:rsid w:val="00277F39"/>
    <w:rsid w:val="003455E7"/>
    <w:rsid w:val="00362D28"/>
    <w:rsid w:val="00386C0C"/>
    <w:rsid w:val="003B67FE"/>
    <w:rsid w:val="003D7DA3"/>
    <w:rsid w:val="00471E1E"/>
    <w:rsid w:val="004B639C"/>
    <w:rsid w:val="005267EC"/>
    <w:rsid w:val="005B5683"/>
    <w:rsid w:val="006C7E1A"/>
    <w:rsid w:val="006D46E2"/>
    <w:rsid w:val="0078773F"/>
    <w:rsid w:val="007B7A35"/>
    <w:rsid w:val="007C02EF"/>
    <w:rsid w:val="007E20E0"/>
    <w:rsid w:val="00814AE7"/>
    <w:rsid w:val="0085167A"/>
    <w:rsid w:val="009326E8"/>
    <w:rsid w:val="00967933"/>
    <w:rsid w:val="009760D8"/>
    <w:rsid w:val="00983E09"/>
    <w:rsid w:val="009A5E61"/>
    <w:rsid w:val="009C1BF7"/>
    <w:rsid w:val="009E57FF"/>
    <w:rsid w:val="00A339C2"/>
    <w:rsid w:val="00A457C2"/>
    <w:rsid w:val="00A806DB"/>
    <w:rsid w:val="00AE0CAD"/>
    <w:rsid w:val="00B1498A"/>
    <w:rsid w:val="00B631EC"/>
    <w:rsid w:val="00B864B0"/>
    <w:rsid w:val="00BB59C5"/>
    <w:rsid w:val="00C02C20"/>
    <w:rsid w:val="00CB6920"/>
    <w:rsid w:val="00CD28A0"/>
    <w:rsid w:val="00D54A65"/>
    <w:rsid w:val="00D83BA2"/>
    <w:rsid w:val="00DA75D6"/>
    <w:rsid w:val="00DC5F47"/>
    <w:rsid w:val="00E34016"/>
    <w:rsid w:val="00F16651"/>
    <w:rsid w:val="00F45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E2EB"/>
  <w15:docId w15:val="{C5B941BC-AC69-48A9-A30D-6C0AFB9B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51"/>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0F3B1D"/>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3B1D"/>
    <w:rPr>
      <w:rFonts w:ascii="Segoe UI" w:hAnsi="Segoe UI" w:cs="Segoe UI"/>
      <w:sz w:val="18"/>
      <w:szCs w:val="18"/>
    </w:rPr>
  </w:style>
  <w:style w:type="table" w:styleId="ab">
    <w:name w:val="Table Grid"/>
    <w:basedOn w:val="a1"/>
    <w:uiPriority w:val="39"/>
    <w:rsid w:val="000F3B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F3B1D"/>
    <w:pPr>
      <w:tabs>
        <w:tab w:val="center" w:pos="4677"/>
        <w:tab w:val="right" w:pos="9355"/>
      </w:tabs>
      <w:spacing w:line="240" w:lineRule="auto"/>
    </w:pPr>
  </w:style>
  <w:style w:type="character" w:customStyle="1" w:styleId="ad">
    <w:name w:val="Верхний колонтитул Знак"/>
    <w:basedOn w:val="a0"/>
    <w:link w:val="ac"/>
    <w:uiPriority w:val="99"/>
    <w:rsid w:val="000F3B1D"/>
  </w:style>
  <w:style w:type="paragraph" w:styleId="ae">
    <w:name w:val="footer"/>
    <w:basedOn w:val="a"/>
    <w:link w:val="af"/>
    <w:uiPriority w:val="99"/>
    <w:unhideWhenUsed/>
    <w:rsid w:val="000F3B1D"/>
    <w:pPr>
      <w:tabs>
        <w:tab w:val="center" w:pos="4677"/>
        <w:tab w:val="right" w:pos="9355"/>
      </w:tabs>
      <w:spacing w:line="240" w:lineRule="auto"/>
    </w:pPr>
  </w:style>
  <w:style w:type="character" w:customStyle="1" w:styleId="af">
    <w:name w:val="Нижний колонтитул Знак"/>
    <w:basedOn w:val="a0"/>
    <w:link w:val="ae"/>
    <w:uiPriority w:val="99"/>
    <w:rsid w:val="000F3B1D"/>
  </w:style>
  <w:style w:type="character" w:styleId="af0">
    <w:name w:val="Placeholder Text"/>
    <w:basedOn w:val="a0"/>
    <w:uiPriority w:val="99"/>
    <w:semiHidden/>
    <w:rsid w:val="00195FA3"/>
    <w:rPr>
      <w:color w:val="808080"/>
    </w:rPr>
  </w:style>
  <w:style w:type="character" w:styleId="af1">
    <w:name w:val="Hyperlink"/>
    <w:basedOn w:val="a0"/>
    <w:uiPriority w:val="99"/>
    <w:unhideWhenUsed/>
    <w:rsid w:val="006C7E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1-trk.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4650</Words>
  <Characters>26511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Павел Лайт</cp:lastModifiedBy>
  <cp:revision>3</cp:revision>
  <dcterms:created xsi:type="dcterms:W3CDTF">2026-02-08T12:27:00Z</dcterms:created>
  <dcterms:modified xsi:type="dcterms:W3CDTF">2026-02-10T06:49:00Z</dcterms:modified>
</cp:coreProperties>
</file>